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9F" w:rsidRDefault="006E5E51">
      <w:pPr>
        <w:tabs>
          <w:tab w:val="center" w:pos="835"/>
          <w:tab w:val="center" w:pos="1555"/>
          <w:tab w:val="center" w:pos="2275"/>
          <w:tab w:val="center" w:pos="2996"/>
          <w:tab w:val="center" w:pos="3716"/>
          <w:tab w:val="center" w:pos="6338"/>
        </w:tabs>
        <w:spacing w:after="356" w:line="259" w:lineRule="auto"/>
        <w:ind w:lef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sz w:val="22"/>
        </w:rPr>
        <w:t xml:space="preserve">Załącznik nr 1 do Uchwały nr 3/2020/2021 </w:t>
      </w:r>
    </w:p>
    <w:p w:rsidR="0050469F" w:rsidRDefault="006E5E51">
      <w:pPr>
        <w:spacing w:after="352" w:line="259" w:lineRule="auto"/>
        <w:ind w:left="58" w:firstLine="0"/>
        <w:jc w:val="center"/>
      </w:pPr>
      <w:r>
        <w:rPr>
          <w:b/>
        </w:rPr>
        <w:t xml:space="preserve"> </w:t>
      </w:r>
    </w:p>
    <w:p w:rsidR="0050469F" w:rsidRDefault="006E5E51">
      <w:pPr>
        <w:spacing w:after="346" w:line="265" w:lineRule="auto"/>
        <w:ind w:right="4"/>
        <w:jc w:val="center"/>
      </w:pPr>
      <w:r>
        <w:rPr>
          <w:b/>
        </w:rPr>
        <w:t xml:space="preserve">REGULAMIN RADY PEDAGOGICZNEJ </w:t>
      </w:r>
    </w:p>
    <w:p w:rsidR="0050469F" w:rsidRDefault="006E5E51">
      <w:pPr>
        <w:spacing w:after="349" w:line="265" w:lineRule="auto"/>
        <w:ind w:right="5"/>
        <w:jc w:val="center"/>
      </w:pPr>
      <w:r>
        <w:rPr>
          <w:b/>
        </w:rPr>
        <w:t>GMINNEGO PRZEDSZKOLA</w:t>
      </w:r>
      <w:r>
        <w:t xml:space="preserve"> </w:t>
      </w:r>
    </w:p>
    <w:p w:rsidR="0050469F" w:rsidRDefault="006E5E51">
      <w:pPr>
        <w:pStyle w:val="Nagwek1"/>
        <w:spacing w:after="342"/>
        <w:ind w:right="3"/>
      </w:pPr>
      <w:r>
        <w:t>W NOWEJ WSI</w:t>
      </w:r>
      <w:r>
        <w:rPr>
          <w:b w:val="0"/>
        </w:rPr>
        <w:t xml:space="preserve"> </w:t>
      </w:r>
    </w:p>
    <w:p w:rsidR="0050469F" w:rsidRDefault="006E5E51">
      <w:pPr>
        <w:spacing w:after="360" w:line="259" w:lineRule="auto"/>
        <w:ind w:left="0" w:firstLine="0"/>
        <w:jc w:val="left"/>
      </w:pPr>
      <w:r>
        <w:t xml:space="preserve">  </w:t>
      </w:r>
    </w:p>
    <w:p w:rsidR="0050469F" w:rsidRDefault="006E5E51">
      <w:pPr>
        <w:spacing w:after="391"/>
        <w:ind w:left="-5"/>
        <w:jc w:val="left"/>
      </w:pPr>
      <w:r>
        <w:rPr>
          <w:b/>
        </w:rPr>
        <w:t>Podstawa prawna:</w:t>
      </w:r>
      <w:r>
        <w:t xml:space="preserve"> </w:t>
      </w:r>
    </w:p>
    <w:p w:rsidR="0050469F" w:rsidRDefault="006E5E51">
      <w:pPr>
        <w:spacing w:after="355" w:line="259" w:lineRule="auto"/>
        <w:ind w:left="0" w:firstLine="0"/>
        <w:jc w:val="left"/>
      </w:pPr>
      <w:r>
        <w:rPr>
          <w:i/>
        </w:rPr>
        <w:t xml:space="preserve">Ustawa z dnia 14 grudnia 2016 r. Prawo oświatowe (art. 73 ust. 2)  </w:t>
      </w:r>
      <w:r>
        <w:t xml:space="preserve"> </w:t>
      </w:r>
    </w:p>
    <w:p w:rsidR="0050469F" w:rsidRDefault="006E5E51">
      <w:pPr>
        <w:spacing w:after="394" w:line="259" w:lineRule="auto"/>
        <w:ind w:left="0" w:firstLine="0"/>
        <w:jc w:val="left"/>
      </w:pPr>
      <w:r>
        <w:t xml:space="preserve">  </w:t>
      </w:r>
    </w:p>
    <w:p w:rsidR="0050469F" w:rsidRDefault="006E5E51">
      <w:pPr>
        <w:spacing w:after="391"/>
        <w:ind w:left="-5"/>
      </w:pPr>
      <w:r>
        <w:t xml:space="preserve">Rozdział I       Postanowienia ogólne </w:t>
      </w:r>
    </w:p>
    <w:p w:rsidR="0050469F" w:rsidRDefault="006E5E51">
      <w:pPr>
        <w:spacing w:after="359"/>
        <w:ind w:left="-5"/>
      </w:pPr>
      <w:r>
        <w:t xml:space="preserve">Rozdział II     Prawa i obowiązki członków Rady Pedagogicznej </w:t>
      </w:r>
    </w:p>
    <w:p w:rsidR="0050469F" w:rsidRDefault="006E5E51">
      <w:pPr>
        <w:spacing w:after="361"/>
        <w:ind w:left="-5"/>
      </w:pPr>
      <w:r>
        <w:t xml:space="preserve">Rozdział III    Kompetencje Rady Pedagogicznej </w:t>
      </w:r>
    </w:p>
    <w:p w:rsidR="0050469F" w:rsidRDefault="006E5E51">
      <w:pPr>
        <w:spacing w:after="382"/>
        <w:ind w:left="-5"/>
      </w:pPr>
      <w:r>
        <w:t xml:space="preserve">Rozdział IV   Organizacja zebrań Rady Pedagogicznej  </w:t>
      </w:r>
    </w:p>
    <w:p w:rsidR="0050469F" w:rsidRDefault="006E5E51">
      <w:pPr>
        <w:spacing w:after="29" w:line="585" w:lineRule="auto"/>
        <w:ind w:left="-5"/>
      </w:pPr>
      <w:r>
        <w:t>Rozdział V     Tryb podejmowania i sporządzania uchwał oraz sposób protokołowania zebrań Ro</w:t>
      </w:r>
      <w:r>
        <w:t xml:space="preserve">zdział VI    Postanowienia końcowe </w:t>
      </w:r>
    </w:p>
    <w:p w:rsidR="0050469F" w:rsidRDefault="006E5E51">
      <w:pPr>
        <w:spacing w:after="389" w:line="265" w:lineRule="auto"/>
        <w:ind w:right="3"/>
        <w:jc w:val="center"/>
      </w:pPr>
      <w:r>
        <w:rPr>
          <w:b/>
        </w:rPr>
        <w:t>Rozdział I</w:t>
      </w:r>
      <w:r>
        <w:t xml:space="preserve"> </w:t>
      </w:r>
    </w:p>
    <w:p w:rsidR="0050469F" w:rsidRDefault="006E5E51">
      <w:pPr>
        <w:spacing w:after="389" w:line="265" w:lineRule="auto"/>
        <w:ind w:right="2"/>
        <w:jc w:val="center"/>
      </w:pPr>
      <w:r>
        <w:rPr>
          <w:b/>
        </w:rPr>
        <w:t>Postanowienia ogólne</w:t>
      </w:r>
      <w:r>
        <w:t xml:space="preserve"> </w:t>
      </w:r>
    </w:p>
    <w:p w:rsidR="0050469F" w:rsidRDefault="006E5E51">
      <w:pPr>
        <w:pStyle w:val="Nagwek1"/>
        <w:spacing w:after="347"/>
        <w:ind w:right="5"/>
      </w:pPr>
      <w:r>
        <w:t>§ 1</w:t>
      </w:r>
      <w:r>
        <w:rPr>
          <w:b w:val="0"/>
        </w:rPr>
        <w:t xml:space="preserve"> </w:t>
      </w:r>
    </w:p>
    <w:p w:rsidR="0050469F" w:rsidRDefault="006E5E51">
      <w:pPr>
        <w:numPr>
          <w:ilvl w:val="0"/>
          <w:numId w:val="1"/>
        </w:numPr>
        <w:spacing w:after="35" w:line="357" w:lineRule="auto"/>
        <w:ind w:hanging="360"/>
      </w:pPr>
      <w:r>
        <w:t xml:space="preserve">Rada Pedagogiczna Gminnego Przedszkola w Nowej Wsi jest kolegialnym organem działającym na podstawie prawa oświatowego, statutu przedszkola i niniejszego regulaminu. </w:t>
      </w:r>
    </w:p>
    <w:p w:rsidR="0050469F" w:rsidRDefault="006E5E51">
      <w:pPr>
        <w:numPr>
          <w:ilvl w:val="0"/>
          <w:numId w:val="1"/>
        </w:numPr>
        <w:ind w:hanging="360"/>
      </w:pPr>
      <w:r>
        <w:t>Przewodniczący</w:t>
      </w:r>
      <w:r>
        <w:t xml:space="preserve">m Rady Pedagogicznej jest dyrektor przedszkola. </w:t>
      </w:r>
    </w:p>
    <w:p w:rsidR="0050469F" w:rsidRDefault="006E5E51">
      <w:pPr>
        <w:numPr>
          <w:ilvl w:val="0"/>
          <w:numId w:val="1"/>
        </w:numPr>
        <w:spacing w:line="358" w:lineRule="auto"/>
        <w:ind w:hanging="360"/>
      </w:pPr>
      <w:r>
        <w:lastRenderedPageBreak/>
        <w:t xml:space="preserve">W skład Rady Pedagogicznej wchodzą wszyscy nauczyciele zatrudnieni w Gminnym Przedszkolu w Nowej Wsi. </w:t>
      </w:r>
    </w:p>
    <w:p w:rsidR="0050469F" w:rsidRDefault="006E5E51">
      <w:pPr>
        <w:spacing w:after="115" w:line="259" w:lineRule="auto"/>
        <w:ind w:left="0" w:firstLine="0"/>
        <w:jc w:val="left"/>
      </w:pPr>
      <w:r>
        <w:t xml:space="preserve"> </w:t>
      </w:r>
    </w:p>
    <w:p w:rsidR="0050469F" w:rsidRDefault="006E5E51">
      <w:pPr>
        <w:spacing w:after="160" w:line="259" w:lineRule="auto"/>
        <w:ind w:left="0" w:firstLine="0"/>
        <w:jc w:val="left"/>
      </w:pPr>
      <w:r>
        <w:t xml:space="preserve"> </w:t>
      </w:r>
    </w:p>
    <w:p w:rsidR="0050469F" w:rsidRDefault="006E5E51">
      <w:pPr>
        <w:pStyle w:val="Nagwek1"/>
        <w:ind w:right="5"/>
      </w:pPr>
      <w:r>
        <w:t>§ 2</w:t>
      </w:r>
      <w:r>
        <w:rPr>
          <w:b w:val="0"/>
        </w:rPr>
        <w:t xml:space="preserve"> </w:t>
      </w:r>
    </w:p>
    <w:p w:rsidR="0050469F" w:rsidRDefault="006E5E51">
      <w:pPr>
        <w:spacing w:line="386" w:lineRule="auto"/>
        <w:ind w:left="720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 zebraniach Rady Pedagogicznej, w określonych punktach programu zebrania, mogą również brać udział, z głosem doradczym, osoby zapraszane przez jej </w:t>
      </w:r>
    </w:p>
    <w:p w:rsidR="0050469F" w:rsidRDefault="006E5E51">
      <w:pPr>
        <w:spacing w:line="396" w:lineRule="auto"/>
        <w:ind w:left="730" w:right="1223"/>
      </w:pPr>
      <w:r>
        <w:t xml:space="preserve">przewodniczącego za zgodą lub na wniosek Rady Pedagogicznej. Są to  w szczególności: </w:t>
      </w:r>
    </w:p>
    <w:p w:rsidR="0050469F" w:rsidRDefault="006E5E51">
      <w:pPr>
        <w:numPr>
          <w:ilvl w:val="0"/>
          <w:numId w:val="2"/>
        </w:numPr>
        <w:spacing w:after="141"/>
        <w:ind w:hanging="360"/>
      </w:pPr>
      <w:r>
        <w:t xml:space="preserve">pracownicy poradni </w:t>
      </w:r>
      <w:proofErr w:type="spellStart"/>
      <w:r>
        <w:t>ps</w:t>
      </w:r>
      <w:r>
        <w:t>ychologiczno</w:t>
      </w:r>
      <w:proofErr w:type="spellEnd"/>
      <w:r>
        <w:t xml:space="preserve"> -pedagogicznej współpracującej z przedszkolem, </w:t>
      </w:r>
    </w:p>
    <w:p w:rsidR="0050469F" w:rsidRDefault="006E5E51">
      <w:pPr>
        <w:numPr>
          <w:ilvl w:val="0"/>
          <w:numId w:val="2"/>
        </w:numPr>
        <w:spacing w:after="156"/>
        <w:ind w:hanging="360"/>
      </w:pPr>
      <w:r>
        <w:t xml:space="preserve">pracownicy służby zdrowia, </w:t>
      </w:r>
    </w:p>
    <w:p w:rsidR="0050469F" w:rsidRDefault="006E5E51">
      <w:pPr>
        <w:numPr>
          <w:ilvl w:val="0"/>
          <w:numId w:val="2"/>
        </w:numPr>
        <w:spacing w:after="127"/>
        <w:ind w:hanging="360"/>
      </w:pPr>
      <w:r>
        <w:t xml:space="preserve">przedstawiciele organizacji związkowych i społecznych, </w:t>
      </w:r>
    </w:p>
    <w:p w:rsidR="0050469F" w:rsidRDefault="006E5E51">
      <w:pPr>
        <w:numPr>
          <w:ilvl w:val="0"/>
          <w:numId w:val="2"/>
        </w:numPr>
        <w:spacing w:after="143"/>
        <w:ind w:hanging="360"/>
      </w:pPr>
      <w:r>
        <w:t xml:space="preserve">przedstawiciele Rady Rodziców, </w:t>
      </w:r>
    </w:p>
    <w:p w:rsidR="0050469F" w:rsidRDefault="006E5E51">
      <w:pPr>
        <w:numPr>
          <w:ilvl w:val="0"/>
          <w:numId w:val="2"/>
        </w:numPr>
        <w:spacing w:after="150"/>
        <w:ind w:hanging="360"/>
      </w:pPr>
      <w:r>
        <w:t xml:space="preserve">pracownicy administracji i obsługi przedszkola, </w:t>
      </w:r>
    </w:p>
    <w:p w:rsidR="0050469F" w:rsidRDefault="006E5E51">
      <w:pPr>
        <w:numPr>
          <w:ilvl w:val="0"/>
          <w:numId w:val="2"/>
        </w:numPr>
        <w:spacing w:after="156"/>
        <w:ind w:hanging="360"/>
      </w:pPr>
      <w:r>
        <w:t>przedstawiciele organu prowadz</w:t>
      </w:r>
      <w:r>
        <w:t xml:space="preserve">ącego i sprawującego nadzór pedagogiczny. </w:t>
      </w:r>
    </w:p>
    <w:p w:rsidR="0050469F" w:rsidRDefault="006E5E51">
      <w:pPr>
        <w:numPr>
          <w:ilvl w:val="0"/>
          <w:numId w:val="3"/>
        </w:numPr>
        <w:spacing w:line="394" w:lineRule="auto"/>
        <w:ind w:hanging="360"/>
      </w:pPr>
      <w:r>
        <w:t xml:space="preserve">Osoby uczestniczące w posiedzeniu rady z głosem doradczym mogą brać udział  w dyskusji, ale nie w głosowaniach. Uczestniczą tylko w tej części zebrania, która wiąże się z celem ich zaproszenia. </w:t>
      </w:r>
    </w:p>
    <w:p w:rsidR="0050469F" w:rsidRDefault="006E5E51">
      <w:pPr>
        <w:numPr>
          <w:ilvl w:val="0"/>
          <w:numId w:val="3"/>
        </w:numPr>
        <w:spacing w:line="397" w:lineRule="auto"/>
        <w:ind w:hanging="360"/>
      </w:pPr>
      <w:r>
        <w:t>Wszystkie osoby bi</w:t>
      </w:r>
      <w:r>
        <w:t xml:space="preserve">orące udział w zebraniach Rady Pedagogicznej zobowiązane są do zachowania pełnej poufności omawianych spraw. </w:t>
      </w:r>
    </w:p>
    <w:p w:rsidR="0050469F" w:rsidRDefault="006E5E51">
      <w:pPr>
        <w:spacing w:after="160" w:line="259" w:lineRule="auto"/>
        <w:ind w:left="720" w:firstLine="0"/>
        <w:jc w:val="left"/>
      </w:pPr>
      <w:r>
        <w:t xml:space="preserve"> </w:t>
      </w:r>
    </w:p>
    <w:p w:rsidR="0050469F" w:rsidRDefault="006E5E51">
      <w:pPr>
        <w:pStyle w:val="Nagwek1"/>
        <w:spacing w:after="362"/>
        <w:ind w:right="5"/>
      </w:pPr>
      <w:r>
        <w:t xml:space="preserve">§ 3 </w:t>
      </w:r>
    </w:p>
    <w:p w:rsidR="0050469F" w:rsidRDefault="006E5E51">
      <w:pPr>
        <w:numPr>
          <w:ilvl w:val="0"/>
          <w:numId w:val="4"/>
        </w:numPr>
        <w:spacing w:after="39" w:line="357" w:lineRule="auto"/>
        <w:ind w:hanging="360"/>
      </w:pPr>
      <w:r>
        <w:t xml:space="preserve">Przewodniczący prowadzi </w:t>
      </w:r>
      <w:r>
        <w:t xml:space="preserve">i przygotowuje zebrania Rady Pedagogicznej oraz jest odpowiedzialny za zawiadomienie wszystkich jej członków o terminie i porządku zebrania zgodnie z regulaminem rady. </w:t>
      </w:r>
    </w:p>
    <w:p w:rsidR="0050469F" w:rsidRDefault="006E5E51">
      <w:pPr>
        <w:numPr>
          <w:ilvl w:val="0"/>
          <w:numId w:val="4"/>
        </w:numPr>
        <w:spacing w:line="386" w:lineRule="auto"/>
        <w:ind w:hanging="360"/>
      </w:pPr>
      <w:r>
        <w:t xml:space="preserve">Przewodniczący może wskazać lub wyznaczyć wicedyrektora jako zastępcę przewodniczącego </w:t>
      </w:r>
      <w:r>
        <w:t xml:space="preserve">obrad. </w:t>
      </w:r>
    </w:p>
    <w:p w:rsidR="0050469F" w:rsidRDefault="006E5E51">
      <w:pPr>
        <w:spacing w:after="160" w:line="259" w:lineRule="auto"/>
        <w:ind w:left="720" w:firstLine="0"/>
        <w:jc w:val="left"/>
      </w:pPr>
      <w:r>
        <w:t xml:space="preserve"> </w:t>
      </w:r>
    </w:p>
    <w:p w:rsidR="0050469F" w:rsidRDefault="006E5E51">
      <w:pPr>
        <w:pStyle w:val="Nagwek1"/>
        <w:ind w:right="5"/>
      </w:pPr>
      <w:r>
        <w:lastRenderedPageBreak/>
        <w:t>§ 4</w:t>
      </w:r>
      <w:r>
        <w:rPr>
          <w:b w:val="0"/>
        </w:rPr>
        <w:t xml:space="preserve"> </w:t>
      </w:r>
    </w:p>
    <w:p w:rsidR="0050469F" w:rsidRDefault="006E5E51">
      <w:pPr>
        <w:numPr>
          <w:ilvl w:val="0"/>
          <w:numId w:val="5"/>
        </w:numPr>
        <w:spacing w:line="397" w:lineRule="auto"/>
        <w:ind w:hanging="360"/>
      </w:pPr>
      <w:r>
        <w:t xml:space="preserve">Rada Pedagogiczna może tworzyć komisje i zespoły zadaniowe powoływane przez dyrektora przedszkola na czas określony lub nieokreślony. </w:t>
      </w:r>
    </w:p>
    <w:p w:rsidR="0050469F" w:rsidRDefault="006E5E51">
      <w:pPr>
        <w:numPr>
          <w:ilvl w:val="0"/>
          <w:numId w:val="5"/>
        </w:numPr>
        <w:spacing w:after="159"/>
        <w:ind w:hanging="360"/>
      </w:pPr>
      <w:r>
        <w:t xml:space="preserve">Cel i zakres pracy komisji lub zespołu określa dyrektor przedszkola. </w:t>
      </w:r>
    </w:p>
    <w:p w:rsidR="0050469F" w:rsidRDefault="006E5E51">
      <w:pPr>
        <w:numPr>
          <w:ilvl w:val="0"/>
          <w:numId w:val="5"/>
        </w:numPr>
        <w:spacing w:after="52" w:line="356" w:lineRule="auto"/>
        <w:ind w:hanging="360"/>
      </w:pPr>
      <w:r>
        <w:t>Pracą zespołu lub komisji kieruje pr</w:t>
      </w:r>
      <w:r>
        <w:t xml:space="preserve">zewodniczący powoływany przez dyrektora przedszkola. </w:t>
      </w:r>
    </w:p>
    <w:p w:rsidR="0050469F" w:rsidRDefault="006E5E51">
      <w:pPr>
        <w:numPr>
          <w:ilvl w:val="0"/>
          <w:numId w:val="5"/>
        </w:numPr>
        <w:spacing w:line="387" w:lineRule="auto"/>
        <w:ind w:hanging="360"/>
      </w:pPr>
      <w:r>
        <w:t>Powierzone do wykonania zadania członkowie komisji wykonują w sposób rzetelny, staranny, terminowy, zgodny z prawem oświatowym oraz przedszkolnym, dbając  o jak najwyższy merytoryczny poziom wykonywaneg</w:t>
      </w:r>
      <w:r>
        <w:t xml:space="preserve">o zadania. </w:t>
      </w:r>
    </w:p>
    <w:p w:rsidR="0050469F" w:rsidRDefault="006E5E51">
      <w:pPr>
        <w:spacing w:after="168" w:line="259" w:lineRule="auto"/>
        <w:ind w:left="720" w:firstLine="0"/>
        <w:jc w:val="left"/>
      </w:pPr>
      <w:r>
        <w:t xml:space="preserve"> </w:t>
      </w:r>
    </w:p>
    <w:p w:rsidR="0050469F" w:rsidRDefault="006E5E51">
      <w:pPr>
        <w:spacing w:after="389" w:line="265" w:lineRule="auto"/>
        <w:ind w:right="6"/>
        <w:jc w:val="center"/>
      </w:pPr>
      <w:r>
        <w:rPr>
          <w:b/>
        </w:rPr>
        <w:t>Rozdział II</w:t>
      </w:r>
      <w:r>
        <w:t xml:space="preserve"> </w:t>
      </w:r>
    </w:p>
    <w:p w:rsidR="0050469F" w:rsidRDefault="006E5E51">
      <w:pPr>
        <w:spacing w:after="391"/>
        <w:ind w:left="2024"/>
        <w:jc w:val="left"/>
      </w:pPr>
      <w:r>
        <w:rPr>
          <w:b/>
        </w:rPr>
        <w:t>Prawa i obowiązki członków Rady Pedagogicznej</w:t>
      </w:r>
      <w:r>
        <w:t xml:space="preserve"> </w:t>
      </w:r>
    </w:p>
    <w:p w:rsidR="0050469F" w:rsidRDefault="006E5E51">
      <w:pPr>
        <w:pStyle w:val="Nagwek1"/>
        <w:ind w:right="5"/>
      </w:pPr>
      <w:r>
        <w:t xml:space="preserve">§ 5 </w:t>
      </w:r>
    </w:p>
    <w:p w:rsidR="0050469F" w:rsidRDefault="006E5E51">
      <w:pPr>
        <w:spacing w:after="398"/>
        <w:ind w:left="370"/>
      </w:pPr>
      <w:r>
        <w:t xml:space="preserve">1.  Członkowie Rady Pedagogicznej mają prawo do: </w:t>
      </w:r>
    </w:p>
    <w:p w:rsidR="0050469F" w:rsidRDefault="006E5E51">
      <w:pPr>
        <w:numPr>
          <w:ilvl w:val="0"/>
          <w:numId w:val="6"/>
        </w:numPr>
        <w:spacing w:after="154"/>
        <w:ind w:hanging="437"/>
      </w:pPr>
      <w:r>
        <w:t xml:space="preserve">wypowiadania własnej opinii na każdy omawiany temat, </w:t>
      </w:r>
    </w:p>
    <w:p w:rsidR="0050469F" w:rsidRDefault="006E5E51">
      <w:pPr>
        <w:numPr>
          <w:ilvl w:val="0"/>
          <w:numId w:val="6"/>
        </w:numPr>
        <w:spacing w:after="140"/>
        <w:ind w:hanging="437"/>
      </w:pPr>
      <w:r>
        <w:t xml:space="preserve">głosowania na równych prawach, </w:t>
      </w:r>
    </w:p>
    <w:p w:rsidR="0050469F" w:rsidRDefault="006E5E51">
      <w:pPr>
        <w:numPr>
          <w:ilvl w:val="0"/>
          <w:numId w:val="6"/>
        </w:numPr>
        <w:spacing w:after="154"/>
        <w:ind w:hanging="437"/>
      </w:pPr>
      <w:r>
        <w:t xml:space="preserve">wnoszenia zmian do </w:t>
      </w:r>
      <w:r>
        <w:t xml:space="preserve">porządku posiedzenia i projektów uchwał, </w:t>
      </w:r>
    </w:p>
    <w:p w:rsidR="0050469F" w:rsidRDefault="006E5E51">
      <w:pPr>
        <w:numPr>
          <w:ilvl w:val="0"/>
          <w:numId w:val="6"/>
        </w:numPr>
        <w:spacing w:after="120"/>
        <w:ind w:hanging="437"/>
      </w:pPr>
      <w:r>
        <w:t xml:space="preserve">zgłaszania wniosków i opinii, </w:t>
      </w:r>
    </w:p>
    <w:p w:rsidR="0050469F" w:rsidRDefault="006E5E51">
      <w:pPr>
        <w:numPr>
          <w:ilvl w:val="0"/>
          <w:numId w:val="6"/>
        </w:numPr>
        <w:spacing w:after="155"/>
        <w:ind w:hanging="437"/>
      </w:pPr>
      <w:r>
        <w:t xml:space="preserve">kierowania zapytań do dyrektora przedszkola. </w:t>
      </w:r>
    </w:p>
    <w:p w:rsidR="0050469F" w:rsidRDefault="006E5E51">
      <w:pPr>
        <w:spacing w:after="132"/>
        <w:ind w:left="37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Członkowie Rady Pedagogicznej mają obowiązek: </w:t>
      </w:r>
    </w:p>
    <w:p w:rsidR="0050469F" w:rsidRDefault="006E5E51">
      <w:pPr>
        <w:numPr>
          <w:ilvl w:val="0"/>
          <w:numId w:val="7"/>
        </w:numPr>
        <w:spacing w:line="377" w:lineRule="auto"/>
        <w:ind w:hanging="360"/>
      </w:pPr>
      <w:r>
        <w:t>nieujawniania spraw poruszanych na zebraniu Rady Pedagogicznej, które mogą  naruszać do</w:t>
      </w:r>
      <w:r>
        <w:t xml:space="preserve">bra osobiste wychowanków lub ich rodziców, a także nauczycieli i innych pracowników przedszkola,      </w:t>
      </w:r>
    </w:p>
    <w:p w:rsidR="0050469F" w:rsidRDefault="006E5E51">
      <w:pPr>
        <w:numPr>
          <w:ilvl w:val="0"/>
          <w:numId w:val="7"/>
        </w:numPr>
        <w:spacing w:line="358" w:lineRule="auto"/>
        <w:ind w:hanging="360"/>
      </w:pPr>
      <w:r>
        <w:t xml:space="preserve">przestrzegania postanowień prawa przedszkolnego oraz wewnętrznych zarządzeń dyrektora, </w:t>
      </w:r>
    </w:p>
    <w:p w:rsidR="0050469F" w:rsidRDefault="006E5E51">
      <w:pPr>
        <w:numPr>
          <w:ilvl w:val="0"/>
          <w:numId w:val="7"/>
        </w:numPr>
        <w:spacing w:after="15" w:line="386" w:lineRule="auto"/>
        <w:ind w:hanging="360"/>
      </w:pPr>
      <w:r>
        <w:t>aktywnego uczestnictwa w zebraniach Rady Pedagogicznej, przygotow</w:t>
      </w:r>
      <w:r>
        <w:t xml:space="preserve">ania na       zebranie potrzebnych materiałów zgodnie z obowiązującymi w przedszkolu wzorami   </w:t>
      </w:r>
      <w:r>
        <w:tab/>
        <w:t xml:space="preserve">druków, </w:t>
      </w:r>
    </w:p>
    <w:p w:rsidR="0050469F" w:rsidRDefault="006E5E51">
      <w:pPr>
        <w:numPr>
          <w:ilvl w:val="0"/>
          <w:numId w:val="7"/>
        </w:numPr>
        <w:spacing w:after="155"/>
        <w:ind w:hanging="360"/>
      </w:pPr>
      <w:r>
        <w:t xml:space="preserve">składania przed radą analiz i wniosków z przydzielonych zadań, </w:t>
      </w:r>
    </w:p>
    <w:p w:rsidR="0050469F" w:rsidRDefault="006E5E51">
      <w:pPr>
        <w:numPr>
          <w:ilvl w:val="0"/>
          <w:numId w:val="7"/>
        </w:numPr>
        <w:spacing w:after="153"/>
        <w:ind w:hanging="360"/>
      </w:pPr>
      <w:r>
        <w:t xml:space="preserve">potwierdzenia swojego udziału w zebraniu rady podpisem na liście obecności  </w:t>
      </w:r>
    </w:p>
    <w:p w:rsidR="0050469F" w:rsidRDefault="006E5E51">
      <w:pPr>
        <w:spacing w:after="138"/>
        <w:ind w:left="730"/>
      </w:pPr>
      <w:r>
        <w:t>(w odrębny</w:t>
      </w:r>
      <w:r>
        <w:t xml:space="preserve">m zeszycie), którą dyrektor potwierdza swoim podpisem, </w:t>
      </w:r>
    </w:p>
    <w:p w:rsidR="0050469F" w:rsidRDefault="006E5E51">
      <w:pPr>
        <w:numPr>
          <w:ilvl w:val="0"/>
          <w:numId w:val="7"/>
        </w:numPr>
        <w:spacing w:after="52" w:line="356" w:lineRule="auto"/>
        <w:ind w:hanging="360"/>
      </w:pPr>
      <w:r>
        <w:t xml:space="preserve">powiadomienia przewodniczącego o nieobecności i przedstawienie odpowiedniego usprawiedliwienia, </w:t>
      </w:r>
    </w:p>
    <w:p w:rsidR="0050469F" w:rsidRDefault="006E5E51">
      <w:pPr>
        <w:numPr>
          <w:ilvl w:val="0"/>
          <w:numId w:val="7"/>
        </w:numPr>
        <w:ind w:hanging="360"/>
      </w:pPr>
      <w:r>
        <w:t xml:space="preserve">współtworzenia atmosfery życzliwości, koleżeństwa i zgodnego współdziałania </w:t>
      </w:r>
    </w:p>
    <w:p w:rsidR="0050469F" w:rsidRDefault="006E5E51">
      <w:pPr>
        <w:spacing w:line="361" w:lineRule="auto"/>
        <w:ind w:left="360" w:right="5642" w:firstLine="360"/>
      </w:pPr>
      <w:r>
        <w:t xml:space="preserve">z innymi członkami rady, </w:t>
      </w:r>
      <w:r>
        <w:t>8)</w:t>
      </w:r>
      <w:r>
        <w:rPr>
          <w:rFonts w:ascii="Arial" w:eastAsia="Arial" w:hAnsi="Arial" w:cs="Arial"/>
        </w:rPr>
        <w:t xml:space="preserve"> </w:t>
      </w:r>
      <w:r>
        <w:t xml:space="preserve">dbania o autorytet rady. </w:t>
      </w:r>
    </w:p>
    <w:p w:rsidR="0050469F" w:rsidRDefault="006E5E51">
      <w:pPr>
        <w:spacing w:after="115" w:line="259" w:lineRule="auto"/>
        <w:ind w:left="0" w:firstLine="0"/>
        <w:jc w:val="left"/>
      </w:pPr>
      <w:r>
        <w:t xml:space="preserve"> </w:t>
      </w:r>
    </w:p>
    <w:p w:rsidR="0050469F" w:rsidRDefault="006E5E51">
      <w:pPr>
        <w:spacing w:after="166" w:line="259" w:lineRule="auto"/>
        <w:ind w:left="0" w:firstLine="0"/>
        <w:jc w:val="left"/>
      </w:pPr>
      <w:r>
        <w:t xml:space="preserve"> </w:t>
      </w:r>
    </w:p>
    <w:p w:rsidR="0050469F" w:rsidRDefault="006E5E51">
      <w:pPr>
        <w:spacing w:after="349" w:line="265" w:lineRule="auto"/>
        <w:ind w:right="4"/>
        <w:jc w:val="center"/>
      </w:pPr>
      <w:r>
        <w:rPr>
          <w:b/>
        </w:rPr>
        <w:t>Rozdział III</w:t>
      </w:r>
      <w:r>
        <w:t xml:space="preserve"> </w:t>
      </w:r>
    </w:p>
    <w:p w:rsidR="0050469F" w:rsidRDefault="006E5E51">
      <w:pPr>
        <w:spacing w:after="389" w:line="265" w:lineRule="auto"/>
        <w:ind w:right="5"/>
        <w:jc w:val="center"/>
      </w:pPr>
      <w:r>
        <w:rPr>
          <w:b/>
        </w:rPr>
        <w:t>Kompetencje Rady</w:t>
      </w:r>
      <w:r>
        <w:t xml:space="preserve"> </w:t>
      </w:r>
    </w:p>
    <w:p w:rsidR="0050469F" w:rsidRDefault="006E5E51">
      <w:pPr>
        <w:pStyle w:val="Nagwek1"/>
        <w:ind w:right="5"/>
      </w:pPr>
      <w:r>
        <w:t>§ 6</w:t>
      </w:r>
      <w:r>
        <w:rPr>
          <w:b w:val="0"/>
        </w:rPr>
        <w:t xml:space="preserve"> </w:t>
      </w:r>
    </w:p>
    <w:p w:rsidR="0050469F" w:rsidRDefault="006E5E51">
      <w:pPr>
        <w:numPr>
          <w:ilvl w:val="0"/>
          <w:numId w:val="8"/>
        </w:numPr>
        <w:spacing w:after="127"/>
        <w:ind w:hanging="360"/>
      </w:pPr>
      <w:r>
        <w:t xml:space="preserve">Rada Pedagogiczna posiada kompetencje stanowiące oraz opiniujące. </w:t>
      </w:r>
    </w:p>
    <w:p w:rsidR="0050469F" w:rsidRDefault="006E5E51">
      <w:pPr>
        <w:numPr>
          <w:ilvl w:val="0"/>
          <w:numId w:val="8"/>
        </w:numPr>
        <w:spacing w:line="397" w:lineRule="auto"/>
        <w:ind w:hanging="360"/>
      </w:pPr>
      <w:r>
        <w:t xml:space="preserve">Rada Pedagogiczna, w ramach kompetencji, o których mowa w ust.1, podejmuje uchwały. </w:t>
      </w:r>
    </w:p>
    <w:p w:rsidR="0050469F" w:rsidRDefault="006E5E51">
      <w:pPr>
        <w:spacing w:after="162" w:line="259" w:lineRule="auto"/>
        <w:ind w:left="720" w:firstLine="0"/>
        <w:jc w:val="left"/>
      </w:pPr>
      <w:r>
        <w:t xml:space="preserve"> </w:t>
      </w:r>
    </w:p>
    <w:p w:rsidR="0050469F" w:rsidRDefault="006E5E51">
      <w:pPr>
        <w:pStyle w:val="Nagwek1"/>
        <w:ind w:right="5"/>
      </w:pPr>
      <w:r>
        <w:t xml:space="preserve">§ 7 </w:t>
      </w:r>
    </w:p>
    <w:p w:rsidR="0050469F" w:rsidRDefault="006E5E51">
      <w:pPr>
        <w:spacing w:after="354"/>
        <w:ind w:left="370"/>
      </w:pPr>
      <w:r>
        <w:t>1.</w:t>
      </w:r>
      <w:r>
        <w:rPr>
          <w:rFonts w:ascii="Arial" w:eastAsia="Arial" w:hAnsi="Arial" w:cs="Arial"/>
        </w:rPr>
        <w:t xml:space="preserve"> </w:t>
      </w:r>
      <w:r>
        <w:t>Do kompetencji stanowiących Rady Pedagogicznej należy w szczególności:</w:t>
      </w:r>
      <w:r>
        <w:rPr>
          <w:b/>
        </w:rPr>
        <w:t xml:space="preserve"> </w:t>
      </w:r>
    </w:p>
    <w:p w:rsidR="0050469F" w:rsidRDefault="006E5E51">
      <w:pPr>
        <w:numPr>
          <w:ilvl w:val="0"/>
          <w:numId w:val="9"/>
        </w:numPr>
        <w:spacing w:after="111"/>
        <w:ind w:hanging="379"/>
      </w:pPr>
      <w:r>
        <w:t xml:space="preserve">zatwierdzanie planu pracy przedszkola, </w:t>
      </w:r>
    </w:p>
    <w:p w:rsidR="0050469F" w:rsidRDefault="006E5E51">
      <w:pPr>
        <w:numPr>
          <w:ilvl w:val="0"/>
          <w:numId w:val="9"/>
        </w:numPr>
        <w:spacing w:after="159"/>
        <w:ind w:hanging="379"/>
      </w:pPr>
      <w:r>
        <w:t xml:space="preserve">uchwalanie statutu przedszkola i jego zmian, </w:t>
      </w:r>
    </w:p>
    <w:p w:rsidR="0050469F" w:rsidRDefault="006E5E51">
      <w:pPr>
        <w:numPr>
          <w:ilvl w:val="0"/>
          <w:numId w:val="9"/>
        </w:numPr>
        <w:spacing w:line="397" w:lineRule="auto"/>
        <w:ind w:hanging="379"/>
      </w:pPr>
      <w:r>
        <w:t>podejmowanie uchwał w sprawie eksperymentów pedagogicznych w przedszkolu, po zaopiniowaniu ich pro</w:t>
      </w:r>
      <w:r>
        <w:t xml:space="preserve">jektów przez Radę Rodziców, </w:t>
      </w:r>
    </w:p>
    <w:p w:rsidR="0050469F" w:rsidRDefault="006E5E51">
      <w:pPr>
        <w:numPr>
          <w:ilvl w:val="0"/>
          <w:numId w:val="9"/>
        </w:numPr>
        <w:spacing w:after="156"/>
        <w:ind w:hanging="379"/>
      </w:pPr>
      <w:r>
        <w:t xml:space="preserve">ustalanie organizacji doskonalenia zawodowego nauczycieli przedszkola, </w:t>
      </w:r>
    </w:p>
    <w:p w:rsidR="0050469F" w:rsidRDefault="006E5E51">
      <w:pPr>
        <w:numPr>
          <w:ilvl w:val="0"/>
          <w:numId w:val="9"/>
        </w:numPr>
        <w:spacing w:after="159"/>
        <w:ind w:hanging="379"/>
      </w:pPr>
      <w:r>
        <w:t xml:space="preserve">podejmowanie uchwał w sprawie skreślenia z listy wychowanków przedszkola, </w:t>
      </w:r>
    </w:p>
    <w:p w:rsidR="0050469F" w:rsidRDefault="006E5E51">
      <w:pPr>
        <w:numPr>
          <w:ilvl w:val="0"/>
          <w:numId w:val="9"/>
        </w:numPr>
        <w:spacing w:line="378" w:lineRule="auto"/>
        <w:ind w:hanging="379"/>
      </w:pPr>
      <w:r>
        <w:t>ustalanie sposobu wykorzystania wyników nadzoru pedagogicznego, w tym sprawowane</w:t>
      </w:r>
      <w:r>
        <w:t xml:space="preserve">go nad przedszkolem przez organ sprawujący nadzór pedagogiczny,  w celu doskonalenia pracy przedszkola, </w:t>
      </w:r>
    </w:p>
    <w:p w:rsidR="0050469F" w:rsidRDefault="006E5E51">
      <w:pPr>
        <w:numPr>
          <w:ilvl w:val="0"/>
          <w:numId w:val="9"/>
        </w:numPr>
        <w:spacing w:after="159"/>
        <w:ind w:hanging="379"/>
      </w:pPr>
      <w:r>
        <w:t xml:space="preserve">uchwalanie regulaminu swojej działalności. </w:t>
      </w:r>
    </w:p>
    <w:p w:rsidR="0050469F" w:rsidRDefault="006E5E51">
      <w:pPr>
        <w:numPr>
          <w:ilvl w:val="0"/>
          <w:numId w:val="10"/>
        </w:numPr>
        <w:spacing w:line="396" w:lineRule="auto"/>
        <w:ind w:hanging="360"/>
      </w:pPr>
      <w:r>
        <w:t xml:space="preserve">Dyrektor przedszkola jako przewodniczący rady jest zobowiązany do realizacji podjętych uchwał. </w:t>
      </w:r>
    </w:p>
    <w:p w:rsidR="0050469F" w:rsidRDefault="006E5E51">
      <w:pPr>
        <w:numPr>
          <w:ilvl w:val="0"/>
          <w:numId w:val="10"/>
        </w:numPr>
        <w:spacing w:line="372" w:lineRule="auto"/>
        <w:ind w:hanging="360"/>
      </w:pPr>
      <w:r>
        <w:t>Dyrektor pr</w:t>
      </w:r>
      <w:r>
        <w:t xml:space="preserve">zedszkola wstrzymuje wykonanie uchwał niezgodnych z przepisami prawa. W przypadku wstrzymania wykonania uchwały dyrektor niezwłocznie zawiadamia organ prowadzący szkołę oraz organ sprawujący nadzór pedagogiczny. Organ sprawujący nadzór pedagogiczny uchyla </w:t>
      </w:r>
      <w:r>
        <w:t xml:space="preserve">uchwałę w razie stwierdzenia jej niezgodności z przepisami prawa, po zasięgnięciu opinii organu prowadzącego przedszkole. Rozstrzygnięcie organu sprawującego nadzór pedagogiczny jest ostateczne. </w:t>
      </w:r>
    </w:p>
    <w:p w:rsidR="0050469F" w:rsidRDefault="006E5E51">
      <w:pPr>
        <w:spacing w:after="162" w:line="259" w:lineRule="auto"/>
        <w:ind w:left="720" w:firstLine="0"/>
        <w:jc w:val="left"/>
      </w:pPr>
      <w:r>
        <w:t xml:space="preserve"> </w:t>
      </w:r>
    </w:p>
    <w:p w:rsidR="0050469F" w:rsidRDefault="006E5E51">
      <w:pPr>
        <w:pStyle w:val="Nagwek1"/>
        <w:ind w:right="5"/>
      </w:pPr>
      <w:r>
        <w:t>§ 8</w:t>
      </w:r>
      <w:r>
        <w:rPr>
          <w:b w:val="0"/>
        </w:rPr>
        <w:t xml:space="preserve"> </w:t>
      </w:r>
    </w:p>
    <w:p w:rsidR="0050469F" w:rsidRDefault="006E5E51">
      <w:pPr>
        <w:spacing w:after="159"/>
        <w:ind w:left="37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Rada Pedagogiczna opiniuje w szczególności: </w:t>
      </w:r>
    </w:p>
    <w:p w:rsidR="0050469F" w:rsidRDefault="006E5E51">
      <w:pPr>
        <w:numPr>
          <w:ilvl w:val="0"/>
          <w:numId w:val="11"/>
        </w:numPr>
        <w:spacing w:after="51" w:line="356" w:lineRule="auto"/>
        <w:ind w:right="362" w:hanging="360"/>
        <w:jc w:val="left"/>
      </w:pPr>
      <w:r>
        <w:t xml:space="preserve">organizację pracy przedszkola, w tym tygodniowy rozkład zajęć obowiązkowych  i dodatkowych, </w:t>
      </w:r>
    </w:p>
    <w:p w:rsidR="0050469F" w:rsidRDefault="006E5E51">
      <w:pPr>
        <w:numPr>
          <w:ilvl w:val="0"/>
          <w:numId w:val="11"/>
        </w:numPr>
        <w:spacing w:after="15" w:line="386" w:lineRule="auto"/>
        <w:ind w:right="362" w:hanging="360"/>
        <w:jc w:val="left"/>
      </w:pPr>
      <w:r>
        <w:t>dopuszczenie do użytku zaproponowanego przez nauczyciela lub zespół nauczycieli        programu wychowania przedszkolnego,     3)</w:t>
      </w:r>
      <w:r>
        <w:rPr>
          <w:rFonts w:ascii="Arial" w:eastAsia="Arial" w:hAnsi="Arial" w:cs="Arial"/>
        </w:rPr>
        <w:t xml:space="preserve"> </w:t>
      </w:r>
      <w:r>
        <w:t>projekt planu finansowego przedsz</w:t>
      </w:r>
      <w:r>
        <w:t xml:space="preserve">kola, </w:t>
      </w:r>
    </w:p>
    <w:p w:rsidR="0050469F" w:rsidRDefault="006E5E51">
      <w:pPr>
        <w:numPr>
          <w:ilvl w:val="0"/>
          <w:numId w:val="12"/>
        </w:numPr>
        <w:spacing w:after="142"/>
        <w:ind w:hanging="360"/>
      </w:pPr>
      <w:r>
        <w:t xml:space="preserve">wnioski dyrektora o przyznanie nauczycielom odznaczeń, nagród i innych wyróżnień, </w:t>
      </w:r>
    </w:p>
    <w:p w:rsidR="0050469F" w:rsidRDefault="006E5E51">
      <w:pPr>
        <w:numPr>
          <w:ilvl w:val="0"/>
          <w:numId w:val="12"/>
        </w:numPr>
        <w:spacing w:line="378" w:lineRule="auto"/>
        <w:ind w:hanging="360"/>
      </w:pPr>
      <w:r>
        <w:t>propozycje dyrektora przedszkola w sprawach przydziału nauczycielom stałych prac  i zajęć w ramach wynagrodzenia zasadniczego oraz dodatkowo płatnych zajęć dydaktyczn</w:t>
      </w:r>
      <w:r>
        <w:t xml:space="preserve">ych, wychowawczych i opiekuńczych, </w:t>
      </w:r>
    </w:p>
    <w:p w:rsidR="0050469F" w:rsidRDefault="006E5E51">
      <w:pPr>
        <w:numPr>
          <w:ilvl w:val="0"/>
          <w:numId w:val="12"/>
        </w:numPr>
        <w:spacing w:after="40" w:line="359" w:lineRule="auto"/>
        <w:ind w:hanging="360"/>
      </w:pPr>
      <w:r>
        <w:t xml:space="preserve">propozycje dyrektora dotyczące kandydata na stanowisko wicedyrektora oraz na inne        stanowiska kierownicze. </w:t>
      </w:r>
    </w:p>
    <w:p w:rsidR="0050469F" w:rsidRDefault="006E5E51">
      <w:pPr>
        <w:spacing w:after="397"/>
        <w:ind w:left="37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Opinie Rady Pedagogicznej nie są wiążące dla dyrektora przedszkola. </w:t>
      </w:r>
    </w:p>
    <w:p w:rsidR="0050469F" w:rsidRDefault="006E5E51">
      <w:pPr>
        <w:pStyle w:val="Nagwek1"/>
        <w:spacing w:after="102"/>
        <w:ind w:right="5"/>
      </w:pPr>
      <w:r>
        <w:t xml:space="preserve">§ 9 </w:t>
      </w:r>
    </w:p>
    <w:p w:rsidR="0050469F" w:rsidRDefault="006E5E51">
      <w:pPr>
        <w:spacing w:after="164" w:line="259" w:lineRule="auto"/>
        <w:ind w:left="58" w:firstLine="0"/>
        <w:jc w:val="center"/>
      </w:pPr>
      <w:r>
        <w:t xml:space="preserve"> </w:t>
      </w:r>
    </w:p>
    <w:p w:rsidR="0050469F" w:rsidRDefault="006E5E51">
      <w:pPr>
        <w:numPr>
          <w:ilvl w:val="0"/>
          <w:numId w:val="13"/>
        </w:numPr>
        <w:spacing w:line="397" w:lineRule="auto"/>
        <w:ind w:hanging="360"/>
      </w:pPr>
      <w:r>
        <w:t>Rada Pedagogiczna przygotow</w:t>
      </w:r>
      <w:r>
        <w:t xml:space="preserve">uje projekt Statutu przedszkola albo jego zmian, który przedstawia do zaopiniowania Radzie Rodziców. </w:t>
      </w:r>
    </w:p>
    <w:p w:rsidR="0050469F" w:rsidRDefault="006E5E51">
      <w:pPr>
        <w:numPr>
          <w:ilvl w:val="0"/>
          <w:numId w:val="13"/>
        </w:numPr>
        <w:spacing w:line="389" w:lineRule="auto"/>
        <w:ind w:hanging="360"/>
      </w:pPr>
      <w:r>
        <w:t xml:space="preserve">Przygotowanie projektu Statutu lub zmian w Statucie zleca się zespołowi powołanemu przez przewodniczącego rady spośród członków Rady Pedagogicznej.   </w:t>
      </w:r>
    </w:p>
    <w:p w:rsidR="0050469F" w:rsidRDefault="006E5E51">
      <w:pPr>
        <w:spacing w:after="162" w:line="259" w:lineRule="auto"/>
        <w:ind w:left="720" w:firstLine="0"/>
        <w:jc w:val="left"/>
      </w:pPr>
      <w:r>
        <w:t xml:space="preserve"> </w:t>
      </w:r>
    </w:p>
    <w:p w:rsidR="0050469F" w:rsidRDefault="006E5E51">
      <w:pPr>
        <w:pStyle w:val="Nagwek1"/>
        <w:spacing w:after="104"/>
        <w:ind w:right="5"/>
      </w:pPr>
      <w:r>
        <w:t xml:space="preserve">§ 10 </w:t>
      </w:r>
    </w:p>
    <w:p w:rsidR="0050469F" w:rsidRDefault="006E5E51">
      <w:pPr>
        <w:spacing w:after="152" w:line="259" w:lineRule="auto"/>
        <w:ind w:left="58" w:firstLine="0"/>
        <w:jc w:val="center"/>
      </w:pPr>
      <w:r>
        <w:t xml:space="preserve"> </w:t>
      </w:r>
    </w:p>
    <w:p w:rsidR="0050469F" w:rsidRDefault="006E5E51">
      <w:pPr>
        <w:numPr>
          <w:ilvl w:val="0"/>
          <w:numId w:val="14"/>
        </w:numPr>
        <w:spacing w:line="369" w:lineRule="auto"/>
        <w:ind w:hanging="360"/>
      </w:pPr>
      <w:r>
        <w:t xml:space="preserve">Rada Pedagogiczna może wystąpić do organu prowadzącego z umotywowanym wnioskiem o odwołanie ze stanowiska dyrektora przedszkola. </w:t>
      </w:r>
    </w:p>
    <w:p w:rsidR="0050469F" w:rsidRDefault="006E5E51">
      <w:pPr>
        <w:numPr>
          <w:ilvl w:val="0"/>
          <w:numId w:val="14"/>
        </w:numPr>
        <w:spacing w:line="372" w:lineRule="auto"/>
        <w:ind w:hanging="360"/>
      </w:pPr>
      <w:r>
        <w:t>Rada Pedagogiczna może wystąpić do dyrektora przedszkola z umotywowanym wnioskiem o odwołanie nauczyciela ze stanowisk</w:t>
      </w:r>
      <w:r>
        <w:t xml:space="preserve">a kierowniczego. </w:t>
      </w:r>
    </w:p>
    <w:p w:rsidR="0050469F" w:rsidRDefault="006E5E51">
      <w:pPr>
        <w:numPr>
          <w:ilvl w:val="0"/>
          <w:numId w:val="14"/>
        </w:numPr>
        <w:spacing w:line="397" w:lineRule="auto"/>
        <w:ind w:hanging="360"/>
      </w:pPr>
      <w:r>
        <w:t xml:space="preserve">W przypadkach wymienionych w ust.1 i w ust. 2 umotywowany wniosek musi stanowić prawomocną uchwałę Rady Pedagogicznej. </w:t>
      </w:r>
    </w:p>
    <w:p w:rsidR="0050469F" w:rsidRDefault="006E5E51">
      <w:pPr>
        <w:numPr>
          <w:ilvl w:val="0"/>
          <w:numId w:val="14"/>
        </w:numPr>
        <w:spacing w:line="390" w:lineRule="auto"/>
        <w:ind w:hanging="360"/>
      </w:pPr>
      <w:r>
        <w:t>W przypadkach wymienionych w ust.1 i w ust. 2 organ uprawniony do odwołania obowiązany jest do przeprowadzenia postępo</w:t>
      </w:r>
      <w:r>
        <w:t>wania wyjaśniającego i powiadomienia  o jego wyniku Rady Pedagogicznej w ciągu 14 dni</w:t>
      </w:r>
      <w:r>
        <w:rPr>
          <w:b/>
        </w:rPr>
        <w:t xml:space="preserve"> </w:t>
      </w:r>
      <w:r>
        <w:t xml:space="preserve">od otrzymania wniosku w formie uchwały Rady Pedagogicznej. </w:t>
      </w:r>
    </w:p>
    <w:p w:rsidR="0050469F" w:rsidRDefault="006E5E51">
      <w:pPr>
        <w:spacing w:after="165" w:line="259" w:lineRule="auto"/>
        <w:ind w:left="720" w:firstLine="0"/>
        <w:jc w:val="left"/>
      </w:pPr>
      <w:r>
        <w:t xml:space="preserve"> </w:t>
      </w:r>
    </w:p>
    <w:p w:rsidR="0050469F" w:rsidRDefault="006E5E51">
      <w:pPr>
        <w:pStyle w:val="Nagwek1"/>
        <w:ind w:right="5"/>
      </w:pPr>
      <w:r>
        <w:t>§ 11</w:t>
      </w:r>
      <w:r>
        <w:rPr>
          <w:b w:val="0"/>
        </w:rPr>
        <w:t xml:space="preserve"> </w:t>
      </w:r>
    </w:p>
    <w:p w:rsidR="0050469F" w:rsidRDefault="006E5E51">
      <w:pPr>
        <w:numPr>
          <w:ilvl w:val="0"/>
          <w:numId w:val="15"/>
        </w:numPr>
        <w:spacing w:line="399" w:lineRule="auto"/>
        <w:ind w:hanging="283"/>
      </w:pPr>
      <w:r>
        <w:t>Rada Pedagogiczna wybiera swojego przedstawiciela do zespołu oceniającego, gdy nauczyciel odwołuje się</w:t>
      </w:r>
      <w:r>
        <w:t xml:space="preserve"> od uzyskanej oceny pracy. </w:t>
      </w:r>
    </w:p>
    <w:p w:rsidR="0050469F" w:rsidRDefault="006E5E51">
      <w:pPr>
        <w:numPr>
          <w:ilvl w:val="0"/>
          <w:numId w:val="15"/>
        </w:numPr>
        <w:spacing w:line="384" w:lineRule="auto"/>
        <w:ind w:hanging="283"/>
      </w:pPr>
      <w:r>
        <w:t>Kandydata do zespołu oceniającego wyłania się spośród członków Rady Pedagogicznej, za zgodą tej osoby. Przedstawiciel zostaje wybrany spośród minimum trzech kandydatów, którzy zgłosili się dobrowolnie lub zostali zaproponowani p</w:t>
      </w:r>
      <w:r>
        <w:t xml:space="preserve">rzez radę. </w:t>
      </w:r>
    </w:p>
    <w:p w:rsidR="0050469F" w:rsidRDefault="006E5E51">
      <w:pPr>
        <w:numPr>
          <w:ilvl w:val="0"/>
          <w:numId w:val="15"/>
        </w:numPr>
        <w:spacing w:line="390" w:lineRule="auto"/>
        <w:ind w:hanging="283"/>
      </w:pPr>
      <w:r>
        <w:t xml:space="preserve">Wybór przedstawiciela Rady Pedagogicznej, o którym mowa w ust. 1 odbywa się         w głosowaniu tajnym. </w:t>
      </w:r>
    </w:p>
    <w:p w:rsidR="0050469F" w:rsidRDefault="006E5E51">
      <w:pPr>
        <w:spacing w:after="166" w:line="259" w:lineRule="auto"/>
        <w:ind w:left="0" w:firstLine="0"/>
        <w:jc w:val="left"/>
      </w:pPr>
      <w:r>
        <w:t xml:space="preserve"> </w:t>
      </w:r>
    </w:p>
    <w:p w:rsidR="0050469F" w:rsidRDefault="006E5E51">
      <w:pPr>
        <w:spacing w:after="389" w:line="265" w:lineRule="auto"/>
        <w:ind w:right="3"/>
        <w:jc w:val="center"/>
      </w:pPr>
      <w:r>
        <w:rPr>
          <w:b/>
        </w:rPr>
        <w:t xml:space="preserve">Rozdział IV </w:t>
      </w:r>
    </w:p>
    <w:p w:rsidR="0050469F" w:rsidRDefault="006E5E51">
      <w:pPr>
        <w:spacing w:after="389" w:line="265" w:lineRule="auto"/>
        <w:ind w:right="6"/>
        <w:jc w:val="center"/>
      </w:pPr>
      <w:r>
        <w:rPr>
          <w:b/>
        </w:rPr>
        <w:t xml:space="preserve">Organizacja zebrań Rady Pedagogicznej </w:t>
      </w:r>
    </w:p>
    <w:p w:rsidR="0050469F" w:rsidRDefault="006E5E51">
      <w:pPr>
        <w:pStyle w:val="Nagwek1"/>
        <w:ind w:right="5"/>
      </w:pPr>
      <w:r>
        <w:t>§ 12</w:t>
      </w:r>
      <w:r>
        <w:rPr>
          <w:b w:val="0"/>
        </w:rPr>
        <w:t xml:space="preserve"> </w:t>
      </w:r>
    </w:p>
    <w:p w:rsidR="0050469F" w:rsidRDefault="006E5E51">
      <w:pPr>
        <w:numPr>
          <w:ilvl w:val="0"/>
          <w:numId w:val="16"/>
        </w:numPr>
        <w:spacing w:after="15" w:line="386" w:lineRule="auto"/>
        <w:ind w:hanging="360"/>
      </w:pPr>
      <w:r>
        <w:t>Zebrania Rady Pedagogicznej są organizowane przed rozpoczęciem roku szkolnego,</w:t>
      </w:r>
      <w:r>
        <w:t xml:space="preserve"> w każdym półroczu, po zakończeniu rocznych zajęć dydaktyczno-wychowawczych oraz  w miarę bieżących potrzeb. </w:t>
      </w:r>
    </w:p>
    <w:p w:rsidR="0050469F" w:rsidRDefault="006E5E51">
      <w:pPr>
        <w:spacing w:after="176" w:line="386" w:lineRule="auto"/>
        <w:ind w:left="412" w:hanging="427"/>
        <w:jc w:val="left"/>
      </w:pPr>
      <w:r>
        <w:t>1a. Zebranie Rady Pedagogicznej można zorganizować za pomocą środków komunikacji elektronicznej (np. w formie wideokonferencji) oraz za pomocą inn</w:t>
      </w:r>
      <w:r>
        <w:t xml:space="preserve">ych środków łączności (np. telefonicznie). </w:t>
      </w:r>
    </w:p>
    <w:p w:rsidR="0050469F" w:rsidRDefault="006E5E51">
      <w:pPr>
        <w:numPr>
          <w:ilvl w:val="0"/>
          <w:numId w:val="16"/>
        </w:numPr>
        <w:spacing w:line="396" w:lineRule="auto"/>
        <w:ind w:hanging="360"/>
      </w:pPr>
      <w:r>
        <w:t xml:space="preserve">Zebranie Rady Pedagogicznej odbywa się na jednym posiedzeniu, chyba, że       przewodniczący zarządzi obrady dwuczęściowe. </w:t>
      </w:r>
    </w:p>
    <w:p w:rsidR="0050469F" w:rsidRDefault="006E5E51">
      <w:pPr>
        <w:numPr>
          <w:ilvl w:val="0"/>
          <w:numId w:val="16"/>
        </w:numPr>
        <w:spacing w:line="387" w:lineRule="auto"/>
        <w:ind w:hanging="360"/>
      </w:pPr>
      <w:r>
        <w:t>Zebranie może być zwołane z inicjatywy dyrektora przedszkola, na wniosek organu sprawują</w:t>
      </w:r>
      <w:r>
        <w:t xml:space="preserve">cego nadzór pedagogiczny, na wniosek organu prowadzącego przedszkole lub na wniosek co najmniej 1/3 członków Rady Pedagogicznej.        </w:t>
      </w:r>
    </w:p>
    <w:p w:rsidR="0050469F" w:rsidRDefault="006E5E51">
      <w:pPr>
        <w:numPr>
          <w:ilvl w:val="0"/>
          <w:numId w:val="16"/>
        </w:numPr>
        <w:spacing w:line="392" w:lineRule="auto"/>
        <w:ind w:hanging="360"/>
      </w:pPr>
      <w:r>
        <w:t>Wniosek o zwołanie rady należy złożyć na ręce dyrektora. Inicjator powinien zwięźle        określić cel jego skierowani</w:t>
      </w:r>
      <w:r>
        <w:t xml:space="preserve">a. </w:t>
      </w:r>
    </w:p>
    <w:p w:rsidR="0050469F" w:rsidRDefault="006E5E51">
      <w:pPr>
        <w:numPr>
          <w:ilvl w:val="0"/>
          <w:numId w:val="16"/>
        </w:numPr>
        <w:spacing w:line="396" w:lineRule="auto"/>
        <w:ind w:hanging="360"/>
      </w:pPr>
      <w:r>
        <w:t xml:space="preserve">Wnioskodawcom przysługuje prawo proponowania terminu zebrania, lecz ostateczna        decyzja w tej sprawie należy do przewodniczącego rady. </w:t>
      </w:r>
    </w:p>
    <w:p w:rsidR="0050469F" w:rsidRDefault="006E5E51">
      <w:pPr>
        <w:numPr>
          <w:ilvl w:val="0"/>
          <w:numId w:val="16"/>
        </w:numPr>
        <w:spacing w:after="41" w:line="358" w:lineRule="auto"/>
        <w:ind w:hanging="360"/>
      </w:pPr>
      <w:r>
        <w:t>Przewodniczący powiadamia członków rady o dacie, miejscu i porządku zebrania co       najmniej 7 dni przed ter</w:t>
      </w:r>
      <w:r>
        <w:t xml:space="preserve">minem spotkania. </w:t>
      </w:r>
    </w:p>
    <w:p w:rsidR="0050469F" w:rsidRDefault="006E5E51">
      <w:pPr>
        <w:numPr>
          <w:ilvl w:val="0"/>
          <w:numId w:val="16"/>
        </w:numPr>
        <w:spacing w:line="358" w:lineRule="auto"/>
        <w:ind w:hanging="360"/>
      </w:pPr>
      <w:r>
        <w:t xml:space="preserve">Zebrania Rady Pedagogicznej zwołane w trybie pilnym nie wymagają przestrzegania        7-dniowego terminu. </w:t>
      </w:r>
    </w:p>
    <w:p w:rsidR="0050469F" w:rsidRDefault="006E5E51">
      <w:pPr>
        <w:numPr>
          <w:ilvl w:val="0"/>
          <w:numId w:val="16"/>
        </w:numPr>
        <w:spacing w:line="396" w:lineRule="auto"/>
        <w:ind w:hanging="360"/>
      </w:pPr>
      <w:r>
        <w:t xml:space="preserve">O terminie zebrania Rady Pedagogicznej członkowie rady są powiadamiani przez  służbową pocztę elektroniczną. </w:t>
      </w:r>
    </w:p>
    <w:p w:rsidR="0050469F" w:rsidRDefault="006E5E51">
      <w:pPr>
        <w:spacing w:after="165" w:line="259" w:lineRule="auto"/>
        <w:ind w:left="0" w:firstLine="0"/>
        <w:jc w:val="left"/>
      </w:pPr>
      <w:r>
        <w:t xml:space="preserve"> </w:t>
      </w:r>
    </w:p>
    <w:p w:rsidR="0050469F" w:rsidRDefault="006E5E51">
      <w:pPr>
        <w:pStyle w:val="Nagwek1"/>
        <w:ind w:right="14"/>
      </w:pPr>
      <w:r>
        <w:t xml:space="preserve">§ 13 </w:t>
      </w:r>
    </w:p>
    <w:p w:rsidR="0050469F" w:rsidRDefault="006E5E51">
      <w:pPr>
        <w:numPr>
          <w:ilvl w:val="0"/>
          <w:numId w:val="17"/>
        </w:numPr>
        <w:spacing w:after="27" w:line="376" w:lineRule="auto"/>
        <w:ind w:hanging="360"/>
      </w:pPr>
      <w:r>
        <w:t xml:space="preserve">Zebrania rady odbywają się wyłącznie w czasie wolnym od zajęć dydaktyczno-       wychowawczo-opiekuńczych. </w:t>
      </w:r>
    </w:p>
    <w:p w:rsidR="0050469F" w:rsidRDefault="006E5E51">
      <w:pPr>
        <w:numPr>
          <w:ilvl w:val="0"/>
          <w:numId w:val="17"/>
        </w:numPr>
        <w:spacing w:line="398" w:lineRule="auto"/>
        <w:ind w:hanging="360"/>
      </w:pPr>
      <w:r>
        <w:t xml:space="preserve">Udział w zebraniach rady dla wszystkich nauczycieli i pracowników pedagogicznych jest obowiązkowy. </w:t>
      </w:r>
    </w:p>
    <w:p w:rsidR="0050469F" w:rsidRDefault="006E5E51">
      <w:pPr>
        <w:numPr>
          <w:ilvl w:val="0"/>
          <w:numId w:val="17"/>
        </w:numPr>
        <w:spacing w:after="15" w:line="386" w:lineRule="auto"/>
        <w:ind w:hanging="360"/>
      </w:pPr>
      <w:r>
        <w:t xml:space="preserve">Nauczyciel zgłasza nieobecność przewodniczącemu </w:t>
      </w:r>
      <w:r>
        <w:t xml:space="preserve">najpóźniej w dniu zebrania.       Przewodniczący zaznacza na liście obecności uwagę o usprawiedliwieniu bądź       nieusprawiedliwieniu nieobecności nauczyciela na zebraniu rady. </w:t>
      </w:r>
    </w:p>
    <w:p w:rsidR="0050469F" w:rsidRDefault="006E5E51">
      <w:pPr>
        <w:spacing w:after="162" w:line="259" w:lineRule="auto"/>
        <w:ind w:left="0" w:firstLine="0"/>
        <w:jc w:val="left"/>
      </w:pPr>
      <w:r>
        <w:t xml:space="preserve"> </w:t>
      </w:r>
    </w:p>
    <w:p w:rsidR="0050469F" w:rsidRDefault="006E5E51">
      <w:pPr>
        <w:pStyle w:val="Nagwek1"/>
        <w:ind w:right="14"/>
      </w:pPr>
      <w:r>
        <w:t xml:space="preserve">§ 14 </w:t>
      </w:r>
    </w:p>
    <w:p w:rsidR="0050469F" w:rsidRDefault="006E5E51">
      <w:pPr>
        <w:numPr>
          <w:ilvl w:val="0"/>
          <w:numId w:val="18"/>
        </w:numPr>
        <w:spacing w:after="157"/>
        <w:ind w:hanging="420"/>
      </w:pPr>
      <w:r>
        <w:t>Przed rozpoczęciem zebrania następuje stwierdzenie prawomocności obr</w:t>
      </w:r>
      <w:r>
        <w:t xml:space="preserve">ad. </w:t>
      </w:r>
    </w:p>
    <w:p w:rsidR="0050469F" w:rsidRDefault="006E5E51">
      <w:pPr>
        <w:numPr>
          <w:ilvl w:val="0"/>
          <w:numId w:val="18"/>
        </w:numPr>
        <w:spacing w:line="399" w:lineRule="auto"/>
        <w:ind w:hanging="420"/>
      </w:pPr>
      <w:r>
        <w:t xml:space="preserve">Niezbędne quorum zawsze wynosi połowę członków rady. W obecności mniejszej liczby osób rada nie jest władna podejmować żadnych rozstrzygnięć. </w:t>
      </w:r>
    </w:p>
    <w:p w:rsidR="0050469F" w:rsidRDefault="006E5E51">
      <w:pPr>
        <w:numPr>
          <w:ilvl w:val="0"/>
          <w:numId w:val="18"/>
        </w:numPr>
        <w:spacing w:line="399" w:lineRule="auto"/>
        <w:ind w:hanging="420"/>
      </w:pPr>
      <w:r>
        <w:t>Nauczyciel lub zespół nauczycieli mogą wnieść propozycję zmiany porządku zebrania, zgłaszając ją przewodnicz</w:t>
      </w:r>
      <w:r>
        <w:t xml:space="preserve">ącemu najpóźniej na początku zebrania. </w:t>
      </w:r>
    </w:p>
    <w:p w:rsidR="0050469F" w:rsidRDefault="006E5E51">
      <w:pPr>
        <w:numPr>
          <w:ilvl w:val="0"/>
          <w:numId w:val="18"/>
        </w:numPr>
        <w:spacing w:after="141"/>
        <w:ind w:hanging="420"/>
      </w:pPr>
      <w:r>
        <w:t xml:space="preserve">Propozycje i wnioski formalne poddawane są pod głosowanie. </w:t>
      </w:r>
    </w:p>
    <w:p w:rsidR="0050469F" w:rsidRDefault="006E5E51">
      <w:pPr>
        <w:numPr>
          <w:ilvl w:val="0"/>
          <w:numId w:val="18"/>
        </w:numPr>
        <w:spacing w:line="394" w:lineRule="auto"/>
        <w:ind w:hanging="420"/>
      </w:pPr>
      <w:r>
        <w:t xml:space="preserve">W szczególnie uzasadnionych przypadkach przewodniczący może zmienić porządek        obrad, informując radę najpóźniej w dniu zebrania. </w:t>
      </w:r>
    </w:p>
    <w:p w:rsidR="0050469F" w:rsidRDefault="006E5E51">
      <w:pPr>
        <w:numPr>
          <w:ilvl w:val="0"/>
          <w:numId w:val="18"/>
        </w:numPr>
        <w:spacing w:after="157"/>
        <w:ind w:hanging="420"/>
      </w:pPr>
      <w:r>
        <w:t xml:space="preserve">Przedmiotem wystąpień na zebraniu mogą być tylko sprawy objęte porządkiem zebrania. </w:t>
      </w:r>
    </w:p>
    <w:p w:rsidR="0050469F" w:rsidRDefault="006E5E51">
      <w:pPr>
        <w:numPr>
          <w:ilvl w:val="0"/>
          <w:numId w:val="18"/>
        </w:numPr>
        <w:spacing w:after="156"/>
        <w:ind w:hanging="420"/>
      </w:pPr>
      <w:r>
        <w:t xml:space="preserve">Rada może określić dopuszczalny czas wystąpień w rozpatrywanym punkcie porządku. </w:t>
      </w:r>
    </w:p>
    <w:p w:rsidR="0050469F" w:rsidRDefault="006E5E51">
      <w:pPr>
        <w:numPr>
          <w:ilvl w:val="0"/>
          <w:numId w:val="18"/>
        </w:numPr>
        <w:spacing w:after="159"/>
        <w:ind w:hanging="420"/>
      </w:pPr>
      <w:r>
        <w:t xml:space="preserve">Przewodniczący udziela głosu według kolejności zgłoszeń. </w:t>
      </w:r>
    </w:p>
    <w:p w:rsidR="0050469F" w:rsidRDefault="006E5E51">
      <w:pPr>
        <w:numPr>
          <w:ilvl w:val="0"/>
          <w:numId w:val="18"/>
        </w:numPr>
        <w:ind w:hanging="420"/>
      </w:pPr>
      <w:r>
        <w:t xml:space="preserve">Jeżeli osoba wypowiadająca się </w:t>
      </w:r>
      <w:r>
        <w:t xml:space="preserve">odbiega od przedmiotu obrad lub znacznie wydłuża </w:t>
      </w:r>
    </w:p>
    <w:p w:rsidR="0050469F" w:rsidRDefault="006E5E51">
      <w:pPr>
        <w:spacing w:line="382" w:lineRule="auto"/>
        <w:ind w:left="430"/>
      </w:pPr>
      <w:r>
        <w:t>swoje   wystąpienie, przewodniczący obrad zwraca jej uwagę. Po dwukrotnym zwróceniu uwagi przewodniczący obrad może odebrać mówcy głos. Osoba, której odebrano głos, ma prawo odwołać się do rady, która rozst</w:t>
      </w:r>
      <w:r>
        <w:t xml:space="preserve">rzyga  tę sprawę w sposób przewidziany dla wniosków formalnych.  </w:t>
      </w:r>
    </w:p>
    <w:p w:rsidR="0050469F" w:rsidRDefault="006E5E51">
      <w:pPr>
        <w:numPr>
          <w:ilvl w:val="0"/>
          <w:numId w:val="18"/>
        </w:numPr>
        <w:spacing w:line="394" w:lineRule="auto"/>
        <w:ind w:hanging="420"/>
      </w:pPr>
      <w:r>
        <w:t xml:space="preserve">Przewodniczący może udzielić głosu poza kolejnością zgłaszanych mówców, jeżeli    konieczność zabrania głosu wiąże się bezpośrednio z głosem przedmówcy (ad vocem). </w:t>
      </w:r>
    </w:p>
    <w:p w:rsidR="0050469F" w:rsidRDefault="006E5E51">
      <w:pPr>
        <w:numPr>
          <w:ilvl w:val="0"/>
          <w:numId w:val="18"/>
        </w:numPr>
        <w:spacing w:after="42" w:line="361" w:lineRule="auto"/>
        <w:ind w:hanging="420"/>
      </w:pPr>
      <w:r>
        <w:t xml:space="preserve">Poza kolejnością udziela </w:t>
      </w:r>
      <w:r>
        <w:t xml:space="preserve">się głosu w sprawie zgłoszenia wniosku formalnego w sprawach: </w:t>
      </w:r>
      <w:r>
        <w:rPr>
          <w:b/>
        </w:rPr>
        <w:t xml:space="preserve"> </w:t>
      </w:r>
      <w:r>
        <w:t>1)</w:t>
      </w:r>
      <w:r>
        <w:rPr>
          <w:rFonts w:ascii="Arial" w:eastAsia="Arial" w:hAnsi="Arial" w:cs="Arial"/>
        </w:rPr>
        <w:t xml:space="preserve"> </w:t>
      </w:r>
      <w:r>
        <w:t>stwierdzenia quorum,</w:t>
      </w:r>
      <w:r>
        <w:rPr>
          <w:b/>
        </w:rPr>
        <w:t xml:space="preserve"> </w:t>
      </w:r>
    </w:p>
    <w:p w:rsidR="0050469F" w:rsidRDefault="006E5E51">
      <w:pPr>
        <w:numPr>
          <w:ilvl w:val="0"/>
          <w:numId w:val="19"/>
        </w:numPr>
        <w:spacing w:after="142"/>
        <w:ind w:hanging="360"/>
      </w:pPr>
      <w:r>
        <w:t xml:space="preserve">ograniczenia czasu wystąpień w dyskusji, </w:t>
      </w:r>
      <w:r>
        <w:rPr>
          <w:b/>
        </w:rPr>
        <w:t xml:space="preserve"> </w:t>
      </w:r>
    </w:p>
    <w:p w:rsidR="0050469F" w:rsidRDefault="006E5E51">
      <w:pPr>
        <w:numPr>
          <w:ilvl w:val="0"/>
          <w:numId w:val="19"/>
        </w:numPr>
        <w:spacing w:after="153"/>
        <w:ind w:hanging="360"/>
      </w:pPr>
      <w:r>
        <w:t xml:space="preserve">zarządzenia przerwy, </w:t>
      </w:r>
      <w:r>
        <w:rPr>
          <w:b/>
        </w:rPr>
        <w:t xml:space="preserve"> </w:t>
      </w:r>
    </w:p>
    <w:p w:rsidR="0050469F" w:rsidRDefault="006E5E51">
      <w:pPr>
        <w:numPr>
          <w:ilvl w:val="0"/>
          <w:numId w:val="19"/>
        </w:numPr>
        <w:spacing w:after="155"/>
        <w:ind w:hanging="360"/>
      </w:pPr>
      <w:r>
        <w:t xml:space="preserve">zamknięcia listy mówców, </w:t>
      </w:r>
      <w:r>
        <w:rPr>
          <w:b/>
        </w:rPr>
        <w:t xml:space="preserve"> </w:t>
      </w:r>
    </w:p>
    <w:p w:rsidR="0050469F" w:rsidRDefault="006E5E51">
      <w:pPr>
        <w:numPr>
          <w:ilvl w:val="0"/>
          <w:numId w:val="19"/>
        </w:numPr>
        <w:spacing w:after="153"/>
        <w:ind w:hanging="360"/>
      </w:pPr>
      <w:r>
        <w:t xml:space="preserve">zmiany porządku obrad, </w:t>
      </w:r>
      <w:r>
        <w:rPr>
          <w:b/>
        </w:rPr>
        <w:t xml:space="preserve"> </w:t>
      </w:r>
    </w:p>
    <w:p w:rsidR="0050469F" w:rsidRDefault="006E5E51">
      <w:pPr>
        <w:numPr>
          <w:ilvl w:val="0"/>
          <w:numId w:val="19"/>
        </w:numPr>
        <w:spacing w:after="155"/>
        <w:ind w:hanging="360"/>
      </w:pPr>
      <w:r>
        <w:t xml:space="preserve">głosowania bez dyskusji, </w:t>
      </w:r>
      <w:r>
        <w:rPr>
          <w:b/>
        </w:rPr>
        <w:t xml:space="preserve"> </w:t>
      </w:r>
    </w:p>
    <w:p w:rsidR="0050469F" w:rsidRDefault="006E5E51">
      <w:pPr>
        <w:numPr>
          <w:ilvl w:val="0"/>
          <w:numId w:val="19"/>
        </w:numPr>
        <w:spacing w:after="154"/>
        <w:ind w:hanging="360"/>
      </w:pPr>
      <w:r>
        <w:t xml:space="preserve">reasumpcji głosowania, </w:t>
      </w:r>
      <w:r>
        <w:rPr>
          <w:b/>
        </w:rPr>
        <w:t xml:space="preserve"> </w:t>
      </w:r>
    </w:p>
    <w:p w:rsidR="0050469F" w:rsidRDefault="006E5E51">
      <w:pPr>
        <w:numPr>
          <w:ilvl w:val="0"/>
          <w:numId w:val="19"/>
        </w:numPr>
        <w:spacing w:after="158"/>
        <w:ind w:hanging="360"/>
      </w:pPr>
      <w:r>
        <w:t xml:space="preserve">ponownego przeliczenia głosów, </w:t>
      </w:r>
      <w:r>
        <w:rPr>
          <w:b/>
        </w:rPr>
        <w:t xml:space="preserve"> </w:t>
      </w:r>
    </w:p>
    <w:p w:rsidR="0050469F" w:rsidRDefault="006E5E51">
      <w:pPr>
        <w:numPr>
          <w:ilvl w:val="0"/>
          <w:numId w:val="19"/>
        </w:numPr>
        <w:spacing w:after="32" w:line="360" w:lineRule="auto"/>
        <w:ind w:hanging="360"/>
      </w:pPr>
      <w:r>
        <w:t xml:space="preserve">sprecyzowania wniosku poddanego pod głosowanie, </w:t>
      </w:r>
      <w:r>
        <w:rPr>
          <w:b/>
        </w:rPr>
        <w:t xml:space="preserve"> </w:t>
      </w:r>
      <w:r>
        <w:t>10)</w:t>
      </w:r>
      <w:r>
        <w:rPr>
          <w:rFonts w:ascii="Arial" w:eastAsia="Arial" w:hAnsi="Arial" w:cs="Arial"/>
        </w:rPr>
        <w:t xml:space="preserve"> </w:t>
      </w:r>
      <w:r>
        <w:t>przestrzegania zasad prowadzenia obrad.</w:t>
      </w:r>
      <w:r>
        <w:rPr>
          <w:b/>
        </w:rPr>
        <w:t xml:space="preserve"> </w:t>
      </w:r>
    </w:p>
    <w:p w:rsidR="0050469F" w:rsidRDefault="006E5E51">
      <w:pPr>
        <w:spacing w:after="161" w:line="356" w:lineRule="auto"/>
        <w:ind w:left="345" w:hanging="360"/>
      </w:pPr>
      <w:r>
        <w:t>12.</w:t>
      </w:r>
      <w:r>
        <w:rPr>
          <w:rFonts w:ascii="Arial" w:eastAsia="Arial" w:hAnsi="Arial" w:cs="Arial"/>
        </w:rPr>
        <w:t xml:space="preserve"> </w:t>
      </w:r>
      <w:r>
        <w:t xml:space="preserve">Rada rozstrzyga o wniosku formalnym niezwłocznie po jego zgłoszeniu, po </w:t>
      </w:r>
      <w:r>
        <w:t xml:space="preserve">wysłuchaniu wnioskodawcy oraz ewentualnie jednego przeciwnika wniosku. </w:t>
      </w:r>
    </w:p>
    <w:p w:rsidR="0050469F" w:rsidRDefault="006E5E51">
      <w:pPr>
        <w:spacing w:after="323" w:line="259" w:lineRule="auto"/>
        <w:ind w:left="360" w:firstLine="0"/>
        <w:jc w:val="left"/>
      </w:pPr>
      <w:r>
        <w:t xml:space="preserve"> </w:t>
      </w:r>
    </w:p>
    <w:p w:rsidR="0050469F" w:rsidRDefault="006E5E51">
      <w:pPr>
        <w:pStyle w:val="Nagwek1"/>
        <w:ind w:right="5"/>
      </w:pPr>
      <w:r>
        <w:t xml:space="preserve">§ 15 </w:t>
      </w:r>
    </w:p>
    <w:p w:rsidR="0050469F" w:rsidRDefault="006E5E51">
      <w:pPr>
        <w:numPr>
          <w:ilvl w:val="0"/>
          <w:numId w:val="20"/>
        </w:numPr>
        <w:spacing w:after="15" w:line="386" w:lineRule="auto"/>
        <w:ind w:hanging="420"/>
        <w:jc w:val="left"/>
      </w:pPr>
      <w:r>
        <w:t>Głosowania na zebraniu Rady  są jawne i odbywają się przez poniesienie ręki. W przypadku organizacji zebrania w formie komunikacji elektronicznej dopuszcza się również głosowan</w:t>
      </w:r>
      <w:r>
        <w:t xml:space="preserve">ie przy zastosowaniu środków komunikacji na odległość. </w:t>
      </w:r>
    </w:p>
    <w:p w:rsidR="0050469F" w:rsidRDefault="006E5E51">
      <w:pPr>
        <w:numPr>
          <w:ilvl w:val="0"/>
          <w:numId w:val="20"/>
        </w:numPr>
        <w:spacing w:after="159"/>
        <w:ind w:hanging="420"/>
        <w:jc w:val="left"/>
      </w:pPr>
      <w:r>
        <w:t xml:space="preserve">Głosowanie przeprowadza przewodniczący. </w:t>
      </w:r>
    </w:p>
    <w:p w:rsidR="0050469F" w:rsidRDefault="006E5E51">
      <w:pPr>
        <w:numPr>
          <w:ilvl w:val="0"/>
          <w:numId w:val="20"/>
        </w:numPr>
        <w:spacing w:after="15" w:line="386" w:lineRule="auto"/>
        <w:ind w:hanging="420"/>
        <w:jc w:val="left"/>
      </w:pPr>
      <w:r>
        <w:t>Głosowanie tajne, w sprawach osobowych, przeprowadza wybrana przez radę  trzyosobowa komisja skrutacyjna. Komisja jest odpowiedzialna za stworzenie warunków do</w:t>
      </w:r>
      <w:r>
        <w:t xml:space="preserve"> tajności głosowania. </w:t>
      </w:r>
    </w:p>
    <w:p w:rsidR="0050469F" w:rsidRDefault="006E5E51">
      <w:pPr>
        <w:numPr>
          <w:ilvl w:val="0"/>
          <w:numId w:val="20"/>
        </w:numPr>
        <w:spacing w:after="15" w:line="386" w:lineRule="auto"/>
        <w:ind w:hanging="420"/>
        <w:jc w:val="left"/>
      </w:pPr>
      <w:r>
        <w:t xml:space="preserve">Wynik głosowania jawnego lub tajnego oblicza się w stosunku do ważnie oddanych głosów (suma głosów „za”, „przeciw” oraz „wstrzymujących się”. Quorum wylicza się na podstawie liczby obecnych w czasie głosowania. </w:t>
      </w:r>
    </w:p>
    <w:p w:rsidR="0050469F" w:rsidRDefault="006E5E51">
      <w:pPr>
        <w:numPr>
          <w:ilvl w:val="0"/>
          <w:numId w:val="20"/>
        </w:numPr>
        <w:ind w:hanging="420"/>
        <w:jc w:val="left"/>
      </w:pPr>
      <w:r>
        <w:t>Wyniki głosowania odn</w:t>
      </w:r>
      <w:r>
        <w:t xml:space="preserve">otowuje się w protokole. </w:t>
      </w:r>
    </w:p>
    <w:p w:rsidR="0050469F" w:rsidRDefault="006E5E51">
      <w:pPr>
        <w:spacing w:after="120" w:line="259" w:lineRule="auto"/>
        <w:ind w:left="451" w:firstLine="0"/>
        <w:jc w:val="left"/>
      </w:pPr>
      <w:r>
        <w:t xml:space="preserve"> </w:t>
      </w:r>
    </w:p>
    <w:p w:rsidR="0050469F" w:rsidRDefault="006E5E51">
      <w:pPr>
        <w:spacing w:after="401" w:line="259" w:lineRule="auto"/>
        <w:ind w:left="58" w:firstLine="0"/>
        <w:jc w:val="center"/>
      </w:pPr>
      <w:r>
        <w:rPr>
          <w:b/>
        </w:rPr>
        <w:t xml:space="preserve"> </w:t>
      </w:r>
    </w:p>
    <w:p w:rsidR="0050469F" w:rsidRDefault="006E5E51">
      <w:pPr>
        <w:spacing w:after="389" w:line="265" w:lineRule="auto"/>
        <w:ind w:right="5"/>
        <w:jc w:val="center"/>
      </w:pPr>
      <w:r>
        <w:rPr>
          <w:b/>
        </w:rPr>
        <w:t>Rozdział V</w:t>
      </w:r>
      <w:r>
        <w:t xml:space="preserve"> </w:t>
      </w:r>
    </w:p>
    <w:p w:rsidR="0050469F" w:rsidRDefault="006E5E51">
      <w:pPr>
        <w:spacing w:after="389" w:line="265" w:lineRule="auto"/>
        <w:ind w:right="8"/>
        <w:jc w:val="center"/>
      </w:pPr>
      <w:r>
        <w:rPr>
          <w:b/>
        </w:rPr>
        <w:t>Tryb podejmowania i sporządzania uchwał oraz sposób protokołowania zebrań</w:t>
      </w:r>
      <w:r>
        <w:t xml:space="preserve"> </w:t>
      </w:r>
    </w:p>
    <w:p w:rsidR="0050469F" w:rsidRDefault="006E5E51">
      <w:pPr>
        <w:pStyle w:val="Nagwek1"/>
        <w:ind w:right="5"/>
      </w:pPr>
      <w:r>
        <w:t xml:space="preserve">§ 16 </w:t>
      </w:r>
    </w:p>
    <w:p w:rsidR="0050469F" w:rsidRDefault="006E5E51">
      <w:pPr>
        <w:numPr>
          <w:ilvl w:val="0"/>
          <w:numId w:val="21"/>
        </w:numPr>
        <w:spacing w:line="397" w:lineRule="auto"/>
        <w:ind w:hanging="451"/>
      </w:pPr>
      <w:r>
        <w:t xml:space="preserve">Uchwały Rady Pedagogicznej w zakresie jej kompetencji stanowiących  i opiniodawczych określa ustawa prawo oświatowe. </w:t>
      </w:r>
    </w:p>
    <w:p w:rsidR="0050469F" w:rsidRDefault="006E5E51">
      <w:pPr>
        <w:numPr>
          <w:ilvl w:val="0"/>
          <w:numId w:val="21"/>
        </w:numPr>
        <w:spacing w:line="395" w:lineRule="auto"/>
        <w:ind w:hanging="451"/>
      </w:pPr>
      <w:r>
        <w:t xml:space="preserve">Uchwały Rady Pedagogicznej są podejmowane zwykłą większością głosów,  w  obecności co najmniej połowy jej członków, w głosowaniu jawnym. </w:t>
      </w:r>
    </w:p>
    <w:p w:rsidR="0050469F" w:rsidRDefault="006E5E51">
      <w:pPr>
        <w:numPr>
          <w:ilvl w:val="0"/>
          <w:numId w:val="21"/>
        </w:numPr>
        <w:spacing w:after="156"/>
        <w:ind w:hanging="451"/>
      </w:pPr>
      <w:r>
        <w:t xml:space="preserve">Uchwały podjęte przez Radę obowiązują wszystkich członków Rady Pedagogicznej. </w:t>
      </w:r>
    </w:p>
    <w:p w:rsidR="0050469F" w:rsidRDefault="006E5E51">
      <w:pPr>
        <w:numPr>
          <w:ilvl w:val="0"/>
          <w:numId w:val="21"/>
        </w:numPr>
        <w:spacing w:after="15" w:line="386" w:lineRule="auto"/>
        <w:ind w:hanging="451"/>
      </w:pPr>
      <w:r>
        <w:t>Uchwałom rady nadaje się formę odrębnyc</w:t>
      </w:r>
      <w:r>
        <w:t xml:space="preserve">h dokumentów. Treści uchwał nie zamieszcza         się w protokołach posiedzeń Rady Pedagogicznej – są one gromadzone w odrębnej         teczce uchwał. </w:t>
      </w:r>
    </w:p>
    <w:p w:rsidR="0050469F" w:rsidRDefault="006E5E51">
      <w:pPr>
        <w:numPr>
          <w:ilvl w:val="0"/>
          <w:numId w:val="21"/>
        </w:numPr>
        <w:spacing w:after="159"/>
        <w:ind w:hanging="451"/>
      </w:pPr>
      <w:r>
        <w:t xml:space="preserve">Uchwały sporządza się  komputerowo na nośniku papierowym. </w:t>
      </w:r>
    </w:p>
    <w:p w:rsidR="0050469F" w:rsidRDefault="006E5E51">
      <w:pPr>
        <w:numPr>
          <w:ilvl w:val="0"/>
          <w:numId w:val="21"/>
        </w:numPr>
        <w:spacing w:after="160"/>
        <w:ind w:hanging="451"/>
      </w:pPr>
      <w:r>
        <w:t xml:space="preserve">Podjęte uchwały zawierają: </w:t>
      </w:r>
    </w:p>
    <w:p w:rsidR="0050469F" w:rsidRDefault="006E5E51">
      <w:pPr>
        <w:numPr>
          <w:ilvl w:val="0"/>
          <w:numId w:val="22"/>
        </w:numPr>
        <w:spacing w:after="157"/>
        <w:ind w:hanging="360"/>
      </w:pPr>
      <w:r>
        <w:t>tytuł, który skł</w:t>
      </w:r>
      <w:r>
        <w:t xml:space="preserve">ada się z następujących części: </w:t>
      </w:r>
    </w:p>
    <w:p w:rsidR="0050469F" w:rsidRDefault="006E5E51">
      <w:pPr>
        <w:numPr>
          <w:ilvl w:val="1"/>
          <w:numId w:val="22"/>
        </w:numPr>
        <w:spacing w:line="398" w:lineRule="auto"/>
        <w:ind w:hanging="228"/>
      </w:pPr>
      <w:r>
        <w:t xml:space="preserve">oznaczony cyfrą arabską kolejny numer uchwały podjętej w danym roku szkolnym łamany przez rok podjęcia uchwały, </w:t>
      </w:r>
    </w:p>
    <w:p w:rsidR="0050469F" w:rsidRDefault="006E5E51">
      <w:pPr>
        <w:numPr>
          <w:ilvl w:val="1"/>
          <w:numId w:val="22"/>
        </w:numPr>
        <w:spacing w:after="155"/>
        <w:ind w:hanging="228"/>
      </w:pPr>
      <w:r>
        <w:t xml:space="preserve">nazwę organu podejmującego uchwałę, </w:t>
      </w:r>
    </w:p>
    <w:p w:rsidR="0050469F" w:rsidRDefault="006E5E51">
      <w:pPr>
        <w:numPr>
          <w:ilvl w:val="1"/>
          <w:numId w:val="22"/>
        </w:numPr>
        <w:spacing w:after="154"/>
        <w:ind w:hanging="228"/>
      </w:pPr>
      <w:r>
        <w:t xml:space="preserve">datę podjęcia uchwały, </w:t>
      </w:r>
    </w:p>
    <w:p w:rsidR="0050469F" w:rsidRDefault="006E5E51">
      <w:pPr>
        <w:numPr>
          <w:ilvl w:val="1"/>
          <w:numId w:val="22"/>
        </w:numPr>
        <w:spacing w:after="156"/>
        <w:ind w:hanging="228"/>
      </w:pPr>
      <w:r>
        <w:t xml:space="preserve">zwięzłe określenie przedmiotu uchwały. </w:t>
      </w:r>
    </w:p>
    <w:p w:rsidR="0050469F" w:rsidRDefault="006E5E51">
      <w:pPr>
        <w:numPr>
          <w:ilvl w:val="0"/>
          <w:numId w:val="22"/>
        </w:numPr>
        <w:spacing w:after="150"/>
        <w:ind w:hanging="360"/>
      </w:pPr>
      <w:r>
        <w:t xml:space="preserve">podstawą prawną  upoważniającą radę do podjęcia uchwały, </w:t>
      </w:r>
    </w:p>
    <w:p w:rsidR="0050469F" w:rsidRDefault="006E5E51">
      <w:pPr>
        <w:numPr>
          <w:ilvl w:val="0"/>
          <w:numId w:val="22"/>
        </w:numPr>
        <w:spacing w:after="155"/>
        <w:ind w:hanging="360"/>
      </w:pPr>
      <w:r>
        <w:t xml:space="preserve">tekst uchwały, </w:t>
      </w:r>
    </w:p>
    <w:p w:rsidR="0050469F" w:rsidRDefault="006E5E51">
      <w:pPr>
        <w:numPr>
          <w:ilvl w:val="0"/>
          <w:numId w:val="22"/>
        </w:numPr>
        <w:spacing w:after="132"/>
        <w:ind w:hanging="360"/>
      </w:pPr>
      <w:r>
        <w:t xml:space="preserve">podpis przewodniczącego. </w:t>
      </w:r>
    </w:p>
    <w:p w:rsidR="0050469F" w:rsidRDefault="006E5E51">
      <w:pPr>
        <w:spacing w:line="385" w:lineRule="auto"/>
        <w:ind w:left="449" w:hanging="358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Uchwały mogą zostać zamieszczone w Biuletynie Informacji Publicznej. Za ich zamieszczanie odpowiada pracownik tworzący stronę internetową placówki. </w:t>
      </w:r>
    </w:p>
    <w:p w:rsidR="0050469F" w:rsidRDefault="006E5E51">
      <w:pPr>
        <w:spacing w:after="165" w:line="259" w:lineRule="auto"/>
        <w:ind w:left="449" w:firstLine="0"/>
        <w:jc w:val="left"/>
      </w:pPr>
      <w:r>
        <w:t xml:space="preserve"> </w:t>
      </w:r>
    </w:p>
    <w:p w:rsidR="0050469F" w:rsidRDefault="006E5E51">
      <w:pPr>
        <w:pStyle w:val="Nagwek1"/>
        <w:ind w:right="5"/>
      </w:pPr>
      <w:r>
        <w:t xml:space="preserve">§ </w:t>
      </w:r>
      <w:r>
        <w:t>17</w:t>
      </w:r>
      <w:r>
        <w:rPr>
          <w:b w:val="0"/>
        </w:rPr>
        <w:t xml:space="preserve"> </w:t>
      </w:r>
    </w:p>
    <w:p w:rsidR="0050469F" w:rsidRDefault="006E5E51">
      <w:pPr>
        <w:numPr>
          <w:ilvl w:val="0"/>
          <w:numId w:val="23"/>
        </w:numPr>
        <w:spacing w:after="27" w:line="378" w:lineRule="auto"/>
        <w:ind w:hanging="360"/>
      </w:pPr>
      <w:r>
        <w:t>W ramach kompetencji opiniodawczych każdy członek rady pedagogicznej wyraża bezpośrednio swoją opinię. Protokolant dokonuje zapisu w protokole w kolejności zabierania głosu przez poszczególne osoby.</w:t>
      </w:r>
      <w:r>
        <w:rPr>
          <w:b/>
          <w:color w:val="333333"/>
        </w:rPr>
        <w:t xml:space="preserve"> </w:t>
      </w:r>
    </w:p>
    <w:p w:rsidR="0050469F" w:rsidRDefault="006E5E51">
      <w:pPr>
        <w:numPr>
          <w:ilvl w:val="0"/>
          <w:numId w:val="23"/>
        </w:numPr>
        <w:spacing w:after="45" w:line="356" w:lineRule="auto"/>
        <w:ind w:hanging="360"/>
      </w:pPr>
      <w:r>
        <w:t>Opinia nie wymaga stopnia wartościowania, o ile prze</w:t>
      </w:r>
      <w:r>
        <w:t>pisy szczególne nie stanowią inaczej.</w:t>
      </w:r>
      <w:r>
        <w:rPr>
          <w:b/>
          <w:color w:val="333333"/>
        </w:rPr>
        <w:t xml:space="preserve"> </w:t>
      </w:r>
    </w:p>
    <w:p w:rsidR="0050469F" w:rsidRDefault="006E5E51">
      <w:pPr>
        <w:numPr>
          <w:ilvl w:val="0"/>
          <w:numId w:val="23"/>
        </w:numPr>
        <w:spacing w:line="392" w:lineRule="auto"/>
        <w:ind w:hanging="360"/>
      </w:pPr>
      <w:r>
        <w:t xml:space="preserve">W sprawach związanych z osobami pełniącymi funkcje kierownicze w </w:t>
      </w:r>
      <w:hyperlink r:id="rId7" w:anchor="P4186A7">
        <w:r>
          <w:t>szkole</w:t>
        </w:r>
      </w:hyperlink>
      <w:hyperlink r:id="rId8" w:anchor="P4186A7">
        <w:r>
          <w:t xml:space="preserve"> </w:t>
        </w:r>
      </w:hyperlink>
      <w:r>
        <w:t xml:space="preserve">lub w sprawach związanych z opiniowaniem kandydatów na takie stanowiska rada podejmuje uchwały w głosowaniu tajnym. </w:t>
      </w:r>
      <w:r>
        <w:rPr>
          <w:b/>
          <w:color w:val="333333"/>
        </w:rPr>
        <w:t xml:space="preserve"> </w:t>
      </w:r>
    </w:p>
    <w:p w:rsidR="0050469F" w:rsidRDefault="006E5E51">
      <w:pPr>
        <w:numPr>
          <w:ilvl w:val="0"/>
          <w:numId w:val="23"/>
        </w:numPr>
        <w:spacing w:after="115"/>
        <w:ind w:hanging="360"/>
      </w:pPr>
      <w:r>
        <w:t>Rada może przyjąć stanowisko l</w:t>
      </w:r>
      <w:r>
        <w:t>ub apel.</w:t>
      </w:r>
      <w:r>
        <w:rPr>
          <w:b/>
          <w:color w:val="333333"/>
        </w:rPr>
        <w:t xml:space="preserve"> </w:t>
      </w:r>
    </w:p>
    <w:p w:rsidR="0050469F" w:rsidRDefault="006E5E51">
      <w:pPr>
        <w:spacing w:after="112" w:line="259" w:lineRule="auto"/>
        <w:ind w:left="0" w:firstLine="0"/>
        <w:jc w:val="left"/>
      </w:pPr>
      <w:r>
        <w:rPr>
          <w:b/>
          <w:color w:val="333333"/>
        </w:rPr>
        <w:t xml:space="preserve"> </w:t>
      </w:r>
    </w:p>
    <w:p w:rsidR="0050469F" w:rsidRDefault="006E5E51">
      <w:pPr>
        <w:spacing w:after="115" w:line="259" w:lineRule="auto"/>
        <w:ind w:left="0" w:firstLine="0"/>
        <w:jc w:val="left"/>
      </w:pPr>
      <w:r>
        <w:rPr>
          <w:b/>
          <w:color w:val="333333"/>
        </w:rPr>
        <w:t xml:space="preserve"> </w:t>
      </w:r>
    </w:p>
    <w:p w:rsidR="0050469F" w:rsidRDefault="006E5E51">
      <w:pPr>
        <w:spacing w:after="112" w:line="259" w:lineRule="auto"/>
        <w:ind w:left="0" w:firstLine="0"/>
        <w:jc w:val="left"/>
      </w:pPr>
      <w:r>
        <w:rPr>
          <w:b/>
          <w:color w:val="333333"/>
        </w:rPr>
        <w:t xml:space="preserve"> </w:t>
      </w:r>
    </w:p>
    <w:p w:rsidR="0050469F" w:rsidRDefault="006E5E51">
      <w:pPr>
        <w:spacing w:after="160" w:line="259" w:lineRule="auto"/>
        <w:ind w:left="0" w:firstLine="0"/>
        <w:jc w:val="left"/>
      </w:pPr>
      <w:r>
        <w:rPr>
          <w:b/>
          <w:color w:val="333333"/>
        </w:rPr>
        <w:t xml:space="preserve"> </w:t>
      </w:r>
    </w:p>
    <w:p w:rsidR="0050469F" w:rsidRDefault="006E5E51">
      <w:pPr>
        <w:pStyle w:val="Nagwek1"/>
        <w:ind w:right="5"/>
      </w:pPr>
      <w:r>
        <w:t xml:space="preserve">§ 18 </w:t>
      </w:r>
    </w:p>
    <w:p w:rsidR="0050469F" w:rsidRDefault="006E5E51">
      <w:pPr>
        <w:numPr>
          <w:ilvl w:val="0"/>
          <w:numId w:val="24"/>
        </w:numPr>
        <w:spacing w:line="383" w:lineRule="auto"/>
        <w:ind w:hanging="420"/>
      </w:pPr>
      <w:r>
        <w:t xml:space="preserve">Stałego protokolanta, odpowiedzialnego za sporządzenie protokołów rady pedagogicznej, powołuje dyrektor przedszkola w uzgodnieniu z członkami rady pedagogicznej, za zgodą danej osoby. </w:t>
      </w:r>
      <w:r>
        <w:t xml:space="preserve">Dyrektor uwzględnia wkład pracy protokolanta w postaci dodatku motywacyjnego. </w:t>
      </w:r>
    </w:p>
    <w:p w:rsidR="0050469F" w:rsidRDefault="006E5E51">
      <w:pPr>
        <w:numPr>
          <w:ilvl w:val="0"/>
          <w:numId w:val="24"/>
        </w:numPr>
        <w:spacing w:after="31" w:line="358" w:lineRule="auto"/>
        <w:ind w:hanging="420"/>
      </w:pPr>
      <w:r>
        <w:t xml:space="preserve">W przypadku nieobecności protokolanta, dyrektor wyznacza osobę do protokołowania zebrania rady. </w:t>
      </w:r>
    </w:p>
    <w:p w:rsidR="0050469F" w:rsidRDefault="006E5E51">
      <w:pPr>
        <w:numPr>
          <w:ilvl w:val="0"/>
          <w:numId w:val="24"/>
        </w:numPr>
        <w:spacing w:line="399" w:lineRule="auto"/>
        <w:ind w:hanging="420"/>
      </w:pPr>
      <w:r>
        <w:t>Osoba wyznaczona przez przewodniczącego sporządza protokół  zebrania rady, który</w:t>
      </w:r>
      <w:r>
        <w:t xml:space="preserve"> stanowi jedyną formalną dokumentację przebiegu zebrania. </w:t>
      </w:r>
      <w:r>
        <w:rPr>
          <w:b/>
          <w:color w:val="333333"/>
        </w:rPr>
        <w:t xml:space="preserve"> </w:t>
      </w:r>
    </w:p>
    <w:p w:rsidR="0050469F" w:rsidRDefault="006E5E51">
      <w:pPr>
        <w:numPr>
          <w:ilvl w:val="0"/>
          <w:numId w:val="24"/>
        </w:numPr>
        <w:spacing w:after="152"/>
        <w:ind w:hanging="420"/>
      </w:pPr>
      <w:r>
        <w:t>Protokół  zebrania rady pedagogicznej zawiera:</w:t>
      </w:r>
      <w:r>
        <w:rPr>
          <w:b/>
          <w:color w:val="333333"/>
        </w:rPr>
        <w:t xml:space="preserve"> </w:t>
      </w:r>
    </w:p>
    <w:p w:rsidR="0050469F" w:rsidRDefault="006E5E51">
      <w:pPr>
        <w:numPr>
          <w:ilvl w:val="0"/>
          <w:numId w:val="25"/>
        </w:numPr>
        <w:spacing w:after="127"/>
        <w:ind w:hanging="360"/>
      </w:pPr>
      <w:r>
        <w:t xml:space="preserve">datę zebrania, </w:t>
      </w:r>
    </w:p>
    <w:p w:rsidR="0050469F" w:rsidRDefault="006E5E51">
      <w:pPr>
        <w:numPr>
          <w:ilvl w:val="0"/>
          <w:numId w:val="25"/>
        </w:numPr>
        <w:spacing w:after="150"/>
        <w:ind w:hanging="360"/>
      </w:pPr>
      <w:r>
        <w:t xml:space="preserve">numer zebrania/protokołu, </w:t>
      </w:r>
    </w:p>
    <w:p w:rsidR="0050469F" w:rsidRDefault="006E5E51">
      <w:pPr>
        <w:numPr>
          <w:ilvl w:val="0"/>
          <w:numId w:val="25"/>
        </w:numPr>
        <w:spacing w:after="150"/>
        <w:ind w:hanging="360"/>
      </w:pPr>
      <w:r>
        <w:t xml:space="preserve">listę członków rady (według podziału: obecni, nieobecni, zaproszeni), </w:t>
      </w:r>
    </w:p>
    <w:p w:rsidR="0050469F" w:rsidRDefault="006E5E51">
      <w:pPr>
        <w:numPr>
          <w:ilvl w:val="0"/>
          <w:numId w:val="25"/>
        </w:numPr>
        <w:spacing w:after="159"/>
        <w:ind w:hanging="360"/>
      </w:pPr>
      <w:r>
        <w:t xml:space="preserve">porządek obrad, </w:t>
      </w:r>
    </w:p>
    <w:p w:rsidR="0050469F" w:rsidRDefault="006E5E51">
      <w:pPr>
        <w:numPr>
          <w:ilvl w:val="0"/>
          <w:numId w:val="25"/>
        </w:numPr>
        <w:spacing w:line="397" w:lineRule="auto"/>
        <w:ind w:hanging="360"/>
      </w:pPr>
      <w:r>
        <w:t>przebieg zebrania, streszczenie wystąpień i dyskusji oraz zgłoszonych wniosków, 6)</w:t>
      </w:r>
      <w:r>
        <w:rPr>
          <w:rFonts w:ascii="Arial" w:eastAsia="Arial" w:hAnsi="Arial" w:cs="Arial"/>
        </w:rPr>
        <w:t xml:space="preserve"> </w:t>
      </w:r>
      <w:r>
        <w:t xml:space="preserve">podpisy protokolanta i przewodniczącego. </w:t>
      </w:r>
    </w:p>
    <w:p w:rsidR="0050469F" w:rsidRDefault="006E5E51">
      <w:pPr>
        <w:numPr>
          <w:ilvl w:val="0"/>
          <w:numId w:val="26"/>
        </w:numPr>
        <w:spacing w:line="371" w:lineRule="auto"/>
        <w:ind w:hanging="360"/>
      </w:pPr>
      <w:r>
        <w:t xml:space="preserve">Zebrania rady numeruje się cyframi arabskimi. Numeracja rozpoczyna się z początkiem roku szkolnego i kończy na ostatnim zebraniu w </w:t>
      </w:r>
      <w:r>
        <w:t xml:space="preserve">roku szkolnym, z wyjątkiem rady pedagogicznej zwołanej przed rozpoczęciem roku szkolnego dotyczącej organizacji pracy, której protokół stanowi pierwszy numer w nowym roku szkolnym. </w:t>
      </w:r>
    </w:p>
    <w:p w:rsidR="0050469F" w:rsidRDefault="006E5E51">
      <w:pPr>
        <w:numPr>
          <w:ilvl w:val="0"/>
          <w:numId w:val="26"/>
        </w:numPr>
        <w:spacing w:after="15" w:line="386" w:lineRule="auto"/>
        <w:ind w:hanging="360"/>
      </w:pPr>
      <w:r>
        <w:t>Zebranie rady jest protokołowane na komputerze z użyciem edytora tekstu Wo</w:t>
      </w:r>
      <w:r>
        <w:t>rd w odpowiedniej specyfikacji: 1)</w:t>
      </w:r>
      <w:r>
        <w:rPr>
          <w:rFonts w:ascii="Arial" w:eastAsia="Arial" w:hAnsi="Arial" w:cs="Arial"/>
        </w:rPr>
        <w:t xml:space="preserve"> </w:t>
      </w:r>
      <w:r>
        <w:t xml:space="preserve">rodzaj czcionki: Times New Roman </w:t>
      </w:r>
    </w:p>
    <w:p w:rsidR="0050469F" w:rsidRDefault="006E5E51">
      <w:pPr>
        <w:numPr>
          <w:ilvl w:val="1"/>
          <w:numId w:val="26"/>
        </w:numPr>
        <w:spacing w:after="111"/>
        <w:ind w:hanging="360"/>
      </w:pPr>
      <w:r>
        <w:t xml:space="preserve">wielkość czcionki: 12 </w:t>
      </w:r>
    </w:p>
    <w:p w:rsidR="0050469F" w:rsidRDefault="006E5E51">
      <w:pPr>
        <w:numPr>
          <w:ilvl w:val="1"/>
          <w:numId w:val="26"/>
        </w:numPr>
        <w:spacing w:after="113"/>
        <w:ind w:hanging="360"/>
      </w:pPr>
      <w:r>
        <w:t xml:space="preserve">interlinia: 1,5 wiersza </w:t>
      </w:r>
    </w:p>
    <w:p w:rsidR="0050469F" w:rsidRDefault="006E5E51">
      <w:pPr>
        <w:numPr>
          <w:ilvl w:val="1"/>
          <w:numId w:val="26"/>
        </w:numPr>
        <w:spacing w:after="111"/>
        <w:ind w:hanging="360"/>
      </w:pPr>
      <w:r>
        <w:t xml:space="preserve">margines: normalny </w:t>
      </w:r>
    </w:p>
    <w:p w:rsidR="0050469F" w:rsidRDefault="006E5E51">
      <w:pPr>
        <w:numPr>
          <w:ilvl w:val="1"/>
          <w:numId w:val="26"/>
        </w:numPr>
        <w:spacing w:after="158"/>
        <w:ind w:hanging="360"/>
      </w:pPr>
      <w:r>
        <w:t xml:space="preserve">orientacja: pionowa </w:t>
      </w:r>
    </w:p>
    <w:p w:rsidR="0050469F" w:rsidRDefault="006E5E51">
      <w:pPr>
        <w:numPr>
          <w:ilvl w:val="0"/>
          <w:numId w:val="26"/>
        </w:numPr>
        <w:spacing w:after="157"/>
        <w:ind w:hanging="360"/>
      </w:pPr>
      <w:r>
        <w:t xml:space="preserve">Protokół sporządzony na komputerze nie zawiera załączników. </w:t>
      </w:r>
    </w:p>
    <w:p w:rsidR="0050469F" w:rsidRDefault="006E5E51">
      <w:pPr>
        <w:numPr>
          <w:ilvl w:val="0"/>
          <w:numId w:val="26"/>
        </w:numPr>
        <w:spacing w:line="390" w:lineRule="auto"/>
        <w:ind w:hanging="360"/>
      </w:pPr>
      <w:r>
        <w:t xml:space="preserve">Członkowie rady przesyłają materiały </w:t>
      </w:r>
      <w:r>
        <w:t xml:space="preserve">przygotowywane na zebranie (sprawozdania, analizy, zestawienia, wykresy itp.) na elektroniczną pocztę służbową protokolanta przynajmniej na 1 dzień przed spotkaniem rady. </w:t>
      </w:r>
    </w:p>
    <w:p w:rsidR="0050469F" w:rsidRDefault="006E5E51">
      <w:pPr>
        <w:numPr>
          <w:ilvl w:val="0"/>
          <w:numId w:val="26"/>
        </w:numPr>
        <w:spacing w:after="51" w:line="356" w:lineRule="auto"/>
        <w:ind w:hanging="360"/>
      </w:pPr>
      <w:r>
        <w:t xml:space="preserve">Protokolant przygotowuje projekt protokołu nie później niż w ciągu 7 dni roboczych  </w:t>
      </w:r>
      <w:r>
        <w:t xml:space="preserve">i przedstawia go dyrektorowi przedszkola. </w:t>
      </w:r>
    </w:p>
    <w:p w:rsidR="0050469F" w:rsidRDefault="006E5E51">
      <w:pPr>
        <w:numPr>
          <w:ilvl w:val="0"/>
          <w:numId w:val="26"/>
        </w:numPr>
        <w:spacing w:line="396" w:lineRule="auto"/>
        <w:ind w:hanging="360"/>
      </w:pPr>
      <w:r>
        <w:t xml:space="preserve">Po dokonaniu korekty przez przewodniczącego, protokolant przygotowuje ostateczną wersję protokołu. </w:t>
      </w:r>
    </w:p>
    <w:p w:rsidR="0050469F" w:rsidRDefault="006E5E51">
      <w:pPr>
        <w:numPr>
          <w:ilvl w:val="0"/>
          <w:numId w:val="26"/>
        </w:numPr>
        <w:spacing w:line="397" w:lineRule="auto"/>
        <w:ind w:hanging="360"/>
      </w:pPr>
      <w:r>
        <w:t>Protokół udostępnia się do wglądu uczestnikom obrad w sekretariacie przedszkola  nie później niż 14 dni po zakońc</w:t>
      </w:r>
      <w:r>
        <w:t xml:space="preserve">zeniu zebrania w celu ewentualnego zgłoszenia uwag. </w:t>
      </w:r>
    </w:p>
    <w:p w:rsidR="0050469F" w:rsidRDefault="006E5E51">
      <w:pPr>
        <w:numPr>
          <w:ilvl w:val="0"/>
          <w:numId w:val="26"/>
        </w:numPr>
        <w:spacing w:after="167" w:line="392" w:lineRule="auto"/>
        <w:ind w:hanging="360"/>
      </w:pPr>
      <w:r>
        <w:t xml:space="preserve">Każdy z członków rady ma obowiązek zapoznania się z protokołem w ciągu 14 dni od udostepnienia do wglądu. Niezgłoszenie uwag do protokołu jest jednoznaczne z wyrażeniem zgody na przyjęcie protokołu. </w:t>
      </w:r>
    </w:p>
    <w:p w:rsidR="0050469F" w:rsidRDefault="006E5E51">
      <w:pPr>
        <w:numPr>
          <w:ilvl w:val="0"/>
          <w:numId w:val="26"/>
        </w:numPr>
        <w:spacing w:after="156"/>
        <w:ind w:hanging="360"/>
      </w:pPr>
      <w:r>
        <w:t xml:space="preserve">Sprostowania do protokołu wnosi się pisemnie do przewodniczącego. </w:t>
      </w:r>
    </w:p>
    <w:p w:rsidR="0050469F" w:rsidRDefault="006E5E51">
      <w:pPr>
        <w:numPr>
          <w:ilvl w:val="0"/>
          <w:numId w:val="26"/>
        </w:numPr>
        <w:spacing w:line="399" w:lineRule="auto"/>
        <w:ind w:hanging="360"/>
      </w:pPr>
      <w:r>
        <w:t xml:space="preserve">Przyjęcie lub odrzucenie sprostowania następuje przez głosowanie jawne na kolejnym zebraniu rady, po uprzednim zapoznaniu uczestników z treścią sprostowania. </w:t>
      </w:r>
    </w:p>
    <w:p w:rsidR="0050469F" w:rsidRDefault="006E5E51">
      <w:pPr>
        <w:numPr>
          <w:ilvl w:val="0"/>
          <w:numId w:val="26"/>
        </w:numPr>
        <w:spacing w:line="395" w:lineRule="auto"/>
        <w:ind w:hanging="360"/>
      </w:pPr>
      <w:r>
        <w:t>Informację o wniesionym sprost</w:t>
      </w:r>
      <w:r>
        <w:t xml:space="preserve">owaniu umieszcza się w porządku obrad kolejnego zebrania, a informację o przyjęciu lub odrzuceniu sprostowania odnotowuje się w treści protokołu. </w:t>
      </w:r>
    </w:p>
    <w:p w:rsidR="0050469F" w:rsidRDefault="006E5E51">
      <w:pPr>
        <w:numPr>
          <w:ilvl w:val="0"/>
          <w:numId w:val="26"/>
        </w:numPr>
        <w:spacing w:line="398" w:lineRule="auto"/>
        <w:ind w:hanging="360"/>
      </w:pPr>
      <w:r>
        <w:t>Każdy nauczyciel i inny pracownik pedagogiczny ma prawo wglądu do protokołów, robienia notatek i własnoręczny</w:t>
      </w:r>
      <w:r>
        <w:t>ch odpisów</w:t>
      </w:r>
      <w:r>
        <w:rPr>
          <w:b/>
        </w:rPr>
        <w:t xml:space="preserve">. </w:t>
      </w:r>
      <w:r>
        <w:t xml:space="preserve">Zapoznawanie się z protokołami jest możliwe wyłącznie na terenie przedszkola. </w:t>
      </w:r>
    </w:p>
    <w:p w:rsidR="0050469F" w:rsidRDefault="006E5E51">
      <w:pPr>
        <w:numPr>
          <w:ilvl w:val="0"/>
          <w:numId w:val="26"/>
        </w:numPr>
        <w:spacing w:line="399" w:lineRule="auto"/>
        <w:ind w:hanging="360"/>
      </w:pPr>
      <w:r>
        <w:t>Po sporządzeniu protokołu należy go wydrukować dwustronnie oznaczając kolejne numery stron. Każdą stronę parafuje protokolant i przewodniczący rady lub jego zastępca</w:t>
      </w:r>
      <w:r>
        <w:t xml:space="preserve">. </w:t>
      </w:r>
    </w:p>
    <w:p w:rsidR="0050469F" w:rsidRDefault="006E5E51">
      <w:pPr>
        <w:numPr>
          <w:ilvl w:val="0"/>
          <w:numId w:val="26"/>
        </w:numPr>
        <w:spacing w:line="398" w:lineRule="auto"/>
        <w:ind w:hanging="360"/>
      </w:pPr>
      <w:r>
        <w:t xml:space="preserve">Protokoły z danego roku szkolnego tworzą „Księgę protokołów”. Księgę oprawia się   w twardą obwolutę. </w:t>
      </w:r>
    </w:p>
    <w:p w:rsidR="0050469F" w:rsidRDefault="006E5E51">
      <w:pPr>
        <w:numPr>
          <w:ilvl w:val="0"/>
          <w:numId w:val="26"/>
        </w:numPr>
        <w:spacing w:after="34" w:line="370" w:lineRule="auto"/>
        <w:ind w:hanging="360"/>
      </w:pPr>
      <w:r>
        <w:t xml:space="preserve">Pierwszą stronę Księgi opatruje się pieczęcią przedszkola i adnotacją „ Księga Protokołów Rady Pedagogicznej Gminnego Przedszkola w Nowej Wsi </w:t>
      </w:r>
      <w:r>
        <w:t xml:space="preserve">założona w dniu ......”; </w:t>
      </w:r>
    </w:p>
    <w:p w:rsidR="0050469F" w:rsidRDefault="006E5E51">
      <w:pPr>
        <w:numPr>
          <w:ilvl w:val="0"/>
          <w:numId w:val="26"/>
        </w:numPr>
        <w:spacing w:line="397" w:lineRule="auto"/>
        <w:ind w:hanging="360"/>
      </w:pPr>
      <w:r>
        <w:t>Na ostatniej zamieszcza się napis: „Księga zawiera ......... stron i obejmuje okres pracy od.....dnia .......do dnia......”(</w:t>
      </w:r>
      <w:r>
        <w:rPr>
          <w:i/>
        </w:rPr>
        <w:t>data ostatniego protokołu</w:t>
      </w:r>
      <w:r>
        <w:t xml:space="preserve">). </w:t>
      </w:r>
    </w:p>
    <w:p w:rsidR="0050469F" w:rsidRDefault="006E5E51">
      <w:pPr>
        <w:numPr>
          <w:ilvl w:val="0"/>
          <w:numId w:val="26"/>
        </w:numPr>
        <w:spacing w:after="155"/>
        <w:ind w:hanging="360"/>
      </w:pPr>
      <w:r>
        <w:t>Księgi nie pozostawia się bez nadzoru i nie udostępnia osobom nieuprawnionym.</w:t>
      </w:r>
      <w:r>
        <w:t xml:space="preserve"> </w:t>
      </w:r>
    </w:p>
    <w:p w:rsidR="0050469F" w:rsidRDefault="006E5E51">
      <w:pPr>
        <w:numPr>
          <w:ilvl w:val="0"/>
          <w:numId w:val="26"/>
        </w:numPr>
        <w:spacing w:line="356" w:lineRule="auto"/>
        <w:ind w:hanging="360"/>
      </w:pPr>
      <w:r>
        <w:t xml:space="preserve">Po ukończeniu danego roku szkolnego protokoły są archiwizowane w archiwum ZSP  w Nowej Wsi. </w:t>
      </w:r>
    </w:p>
    <w:p w:rsidR="0050469F" w:rsidRDefault="006E5E51">
      <w:pPr>
        <w:spacing w:after="167" w:line="259" w:lineRule="auto"/>
        <w:ind w:left="0" w:firstLine="0"/>
        <w:jc w:val="left"/>
      </w:pPr>
      <w:r>
        <w:t xml:space="preserve"> </w:t>
      </w:r>
    </w:p>
    <w:p w:rsidR="0050469F" w:rsidRDefault="006E5E51">
      <w:pPr>
        <w:spacing w:after="389" w:line="265" w:lineRule="auto"/>
        <w:ind w:right="3"/>
        <w:jc w:val="center"/>
      </w:pPr>
      <w:r>
        <w:rPr>
          <w:b/>
        </w:rPr>
        <w:t>Rozdział VI</w:t>
      </w:r>
      <w:r>
        <w:t xml:space="preserve"> </w:t>
      </w:r>
    </w:p>
    <w:p w:rsidR="0050469F" w:rsidRDefault="006E5E51">
      <w:pPr>
        <w:spacing w:after="389" w:line="265" w:lineRule="auto"/>
        <w:jc w:val="center"/>
      </w:pPr>
      <w:r>
        <w:rPr>
          <w:b/>
        </w:rPr>
        <w:t>Postanowienia końcowe</w:t>
      </w:r>
      <w:r>
        <w:t xml:space="preserve"> </w:t>
      </w:r>
    </w:p>
    <w:p w:rsidR="0050469F" w:rsidRDefault="006E5E51">
      <w:pPr>
        <w:pStyle w:val="Nagwek1"/>
        <w:ind w:right="5"/>
      </w:pPr>
      <w:r>
        <w:t>§ 19</w:t>
      </w:r>
      <w:r>
        <w:rPr>
          <w:b w:val="0"/>
        </w:rPr>
        <w:t xml:space="preserve"> </w:t>
      </w:r>
    </w:p>
    <w:p w:rsidR="0050469F" w:rsidRDefault="006E5E51">
      <w:pPr>
        <w:numPr>
          <w:ilvl w:val="0"/>
          <w:numId w:val="27"/>
        </w:numPr>
        <w:spacing w:after="40" w:line="356" w:lineRule="auto"/>
        <w:ind w:hanging="360"/>
      </w:pPr>
      <w:r>
        <w:t xml:space="preserve">Wniosek o zmianę Regulaminu Rady Pedagogicznej mogą zgłaszać nauczyciele na zebraniu rady.  </w:t>
      </w:r>
    </w:p>
    <w:p w:rsidR="0050469F" w:rsidRDefault="006E5E51">
      <w:pPr>
        <w:numPr>
          <w:ilvl w:val="0"/>
          <w:numId w:val="27"/>
        </w:numPr>
        <w:spacing w:line="357" w:lineRule="auto"/>
        <w:ind w:hanging="360"/>
      </w:pPr>
      <w:r>
        <w:t xml:space="preserve">Zmiany w regulaminie dokonywane są w trybie i na zasadach właściwych dla jego uchwalenia. </w:t>
      </w:r>
    </w:p>
    <w:p w:rsidR="0050469F" w:rsidRDefault="006E5E51">
      <w:pPr>
        <w:numPr>
          <w:ilvl w:val="0"/>
          <w:numId w:val="27"/>
        </w:numPr>
        <w:spacing w:line="390" w:lineRule="auto"/>
        <w:ind w:hanging="360"/>
      </w:pPr>
      <w:r>
        <w:t xml:space="preserve">Rada Pedagogiczna po opracowaniu Regulaminu Rady Pedagogicznej przyjmuje go        w drodze uchwały. </w:t>
      </w:r>
    </w:p>
    <w:p w:rsidR="0050469F" w:rsidRDefault="006E5E51">
      <w:pPr>
        <w:numPr>
          <w:ilvl w:val="0"/>
          <w:numId w:val="27"/>
        </w:numPr>
        <w:spacing w:after="107"/>
        <w:ind w:hanging="360"/>
      </w:pPr>
      <w:r>
        <w:t xml:space="preserve">Regulamin wchodzi w życie z dniem uchwalenia 10.09.2019r. </w:t>
      </w:r>
    </w:p>
    <w:p w:rsidR="0050469F" w:rsidRDefault="006E5E51">
      <w:pPr>
        <w:spacing w:after="261" w:line="259" w:lineRule="auto"/>
        <w:ind w:left="0" w:firstLine="0"/>
        <w:jc w:val="left"/>
      </w:pPr>
      <w:r>
        <w:t xml:space="preserve"> </w:t>
      </w:r>
    </w:p>
    <w:p w:rsidR="0050469F" w:rsidRDefault="006E5E5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50469F">
      <w:footerReference w:type="even" r:id="rId9"/>
      <w:footerReference w:type="default" r:id="rId10"/>
      <w:footerReference w:type="first" r:id="rId11"/>
      <w:pgSz w:w="11906" w:h="16838"/>
      <w:pgMar w:top="1421" w:right="1415" w:bottom="1662" w:left="1416" w:header="708" w:footer="8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E5E51">
      <w:pPr>
        <w:spacing w:after="0" w:line="240" w:lineRule="auto"/>
      </w:pPr>
      <w:r>
        <w:separator/>
      </w:r>
    </w:p>
  </w:endnote>
  <w:endnote w:type="continuationSeparator" w:id="0">
    <w:p w:rsidR="00000000" w:rsidRDefault="006E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69F" w:rsidRDefault="006E5E51">
    <w:pPr>
      <w:spacing w:after="146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0469F" w:rsidRDefault="006E5E5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69F" w:rsidRDefault="006E5E51">
    <w:pPr>
      <w:spacing w:after="146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  <w:r>
      <w:t xml:space="preserve"> </w:t>
    </w:r>
  </w:p>
  <w:p w:rsidR="0050469F" w:rsidRDefault="006E5E5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69F" w:rsidRDefault="006E5E51">
    <w:pPr>
      <w:spacing w:after="146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0469F" w:rsidRDefault="006E5E5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E5E51">
      <w:pPr>
        <w:spacing w:after="0" w:line="240" w:lineRule="auto"/>
      </w:pPr>
      <w:r>
        <w:separator/>
      </w:r>
    </w:p>
  </w:footnote>
  <w:footnote w:type="continuationSeparator" w:id="0">
    <w:p w:rsidR="00000000" w:rsidRDefault="006E5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F57"/>
    <w:multiLevelType w:val="hybridMultilevel"/>
    <w:tmpl w:val="205A864A"/>
    <w:lvl w:ilvl="0" w:tplc="3C52A0E2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61D46">
      <w:start w:val="2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AA40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89F1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4298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6E66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4B4B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5EA4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D2E83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675146"/>
    <w:multiLevelType w:val="hybridMultilevel"/>
    <w:tmpl w:val="7532996C"/>
    <w:lvl w:ilvl="0" w:tplc="2C3C67E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6406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FE6A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FCD8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02CD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A5D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E007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C55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CEC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653DEB"/>
    <w:multiLevelType w:val="hybridMultilevel"/>
    <w:tmpl w:val="66401970"/>
    <w:lvl w:ilvl="0" w:tplc="1F240DF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679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248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EB9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024A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EF0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A9D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A96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43D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D16AC2"/>
    <w:multiLevelType w:val="hybridMultilevel"/>
    <w:tmpl w:val="C352AAE4"/>
    <w:lvl w:ilvl="0" w:tplc="69D6AF4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908B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20B1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5069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A5F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276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C06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0ECD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CE9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4E5586"/>
    <w:multiLevelType w:val="hybridMultilevel"/>
    <w:tmpl w:val="7F0215B4"/>
    <w:lvl w:ilvl="0" w:tplc="1F60EC1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2E6F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8CA34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C81A2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2E90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6A80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DA0948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05404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2B63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C15925"/>
    <w:multiLevelType w:val="hybridMultilevel"/>
    <w:tmpl w:val="51AC9740"/>
    <w:lvl w:ilvl="0" w:tplc="06DC8F5C">
      <w:start w:val="4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A56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ECE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E2CE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45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693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050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AD5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AE4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F253F9"/>
    <w:multiLevelType w:val="hybridMultilevel"/>
    <w:tmpl w:val="85C434B8"/>
    <w:lvl w:ilvl="0" w:tplc="DCB842B8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0AA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C02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2079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E02D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F87A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FA55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EF0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EC2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C32814"/>
    <w:multiLevelType w:val="hybridMultilevel"/>
    <w:tmpl w:val="A402756C"/>
    <w:lvl w:ilvl="0" w:tplc="3F40FDE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491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D21E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453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E7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8D4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2C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8C2A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02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1E18B6"/>
    <w:multiLevelType w:val="hybridMultilevel"/>
    <w:tmpl w:val="562C3402"/>
    <w:lvl w:ilvl="0" w:tplc="894A5ED0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704A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616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009A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EE6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AC4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EC4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6F8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B4EB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1160AB"/>
    <w:multiLevelType w:val="hybridMultilevel"/>
    <w:tmpl w:val="896A34A6"/>
    <w:lvl w:ilvl="0" w:tplc="48C87FD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8028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0E626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0DCD8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0A12A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A5096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82E4A4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9C9C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EB510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D15534"/>
    <w:multiLevelType w:val="hybridMultilevel"/>
    <w:tmpl w:val="E2708C7C"/>
    <w:lvl w:ilvl="0" w:tplc="DBEA426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A2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1AB5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1AF3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C87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6CB9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C1C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82A6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AC7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A058D2"/>
    <w:multiLevelType w:val="hybridMultilevel"/>
    <w:tmpl w:val="5D6694E4"/>
    <w:lvl w:ilvl="0" w:tplc="75A25024">
      <w:start w:val="2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F2A2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C48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0CF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8B2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EE07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E92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ACCB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63C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2D1779"/>
    <w:multiLevelType w:val="hybridMultilevel"/>
    <w:tmpl w:val="78FA8EB0"/>
    <w:lvl w:ilvl="0" w:tplc="66343206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6F2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FACA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C48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6CC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899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04D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E5C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E8C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9B6848"/>
    <w:multiLevelType w:val="hybridMultilevel"/>
    <w:tmpl w:val="9B048C02"/>
    <w:lvl w:ilvl="0" w:tplc="C9DED6DC">
      <w:start w:val="1"/>
      <w:numFmt w:val="decimal"/>
      <w:lvlText w:val="%1)"/>
      <w:lvlJc w:val="left"/>
      <w:pPr>
        <w:ind w:left="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AF6C4">
      <w:start w:val="1"/>
      <w:numFmt w:val="lowerLetter"/>
      <w:lvlText w:val="%2)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088A4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B07BD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4C9F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60EC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AF46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60344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C80E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B14F1F"/>
    <w:multiLevelType w:val="hybridMultilevel"/>
    <w:tmpl w:val="2AE64486"/>
    <w:lvl w:ilvl="0" w:tplc="1A10485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008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E682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63C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8856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ECE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8CF2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2F1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3E55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3601D6"/>
    <w:multiLevelType w:val="hybridMultilevel"/>
    <w:tmpl w:val="594C3CC2"/>
    <w:lvl w:ilvl="0" w:tplc="6532B76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169922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CC25C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4D0C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9ABB0A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E264BC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F6E32E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EE18C2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327116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30069E"/>
    <w:multiLevelType w:val="hybridMultilevel"/>
    <w:tmpl w:val="192E438C"/>
    <w:lvl w:ilvl="0" w:tplc="A2FE8B0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0E7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FAC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E2C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242A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C079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EB0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5237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9046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B236FA"/>
    <w:multiLevelType w:val="hybridMultilevel"/>
    <w:tmpl w:val="B64E52C8"/>
    <w:lvl w:ilvl="0" w:tplc="24AAFB0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AB2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0BF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6A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4C1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62B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607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2415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52CA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8B2243"/>
    <w:multiLevelType w:val="hybridMultilevel"/>
    <w:tmpl w:val="1A0459B0"/>
    <w:lvl w:ilvl="0" w:tplc="1B027322">
      <w:start w:val="1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1E0390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AB22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C5360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385B92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D222A4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4CCFE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C5B2C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B22F6C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007138"/>
    <w:multiLevelType w:val="hybridMultilevel"/>
    <w:tmpl w:val="9C642CCC"/>
    <w:lvl w:ilvl="0" w:tplc="E76CDF2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C9A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A68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EE0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C71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AE6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ED0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A74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AB1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952CB6"/>
    <w:multiLevelType w:val="hybridMultilevel"/>
    <w:tmpl w:val="F0A0BF34"/>
    <w:lvl w:ilvl="0" w:tplc="E35249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1062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78B2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E4D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52DA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40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3EDA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D280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84A2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F17FB7"/>
    <w:multiLevelType w:val="hybridMultilevel"/>
    <w:tmpl w:val="B7B0840E"/>
    <w:lvl w:ilvl="0" w:tplc="816477C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CF4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81C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87D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E21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8B1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7E19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96FA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212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45D1DD4"/>
    <w:multiLevelType w:val="hybridMultilevel"/>
    <w:tmpl w:val="24A63C24"/>
    <w:lvl w:ilvl="0" w:tplc="7A7673E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4E5A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828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870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BC58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A04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867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DC86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2D9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68D6CF2"/>
    <w:multiLevelType w:val="hybridMultilevel"/>
    <w:tmpl w:val="B96854F2"/>
    <w:lvl w:ilvl="0" w:tplc="204E908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007622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F5CA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EA016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C69C0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806E4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00FDFE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C8DA72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10B662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72825E8"/>
    <w:multiLevelType w:val="hybridMultilevel"/>
    <w:tmpl w:val="EAB832F6"/>
    <w:lvl w:ilvl="0" w:tplc="68AE7A00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E12BA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201482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20D74E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2687E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203530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0C5D4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21FB6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671DE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435617"/>
    <w:multiLevelType w:val="hybridMultilevel"/>
    <w:tmpl w:val="CE368186"/>
    <w:lvl w:ilvl="0" w:tplc="988A500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E87E0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7E245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69B56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D017C4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E4644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E6DFC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03044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CD26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D7E1534"/>
    <w:multiLevelType w:val="hybridMultilevel"/>
    <w:tmpl w:val="4E660078"/>
    <w:lvl w:ilvl="0" w:tplc="745ED58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2C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01D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076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81F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E848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9280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86D1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E33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"/>
  </w:num>
  <w:num w:numId="3">
    <w:abstractNumId w:val="8"/>
  </w:num>
  <w:num w:numId="4">
    <w:abstractNumId w:val="3"/>
  </w:num>
  <w:num w:numId="5">
    <w:abstractNumId w:val="25"/>
  </w:num>
  <w:num w:numId="6">
    <w:abstractNumId w:val="17"/>
  </w:num>
  <w:num w:numId="7">
    <w:abstractNumId w:val="15"/>
  </w:num>
  <w:num w:numId="8">
    <w:abstractNumId w:val="19"/>
  </w:num>
  <w:num w:numId="9">
    <w:abstractNumId w:val="4"/>
  </w:num>
  <w:num w:numId="10">
    <w:abstractNumId w:val="21"/>
  </w:num>
  <w:num w:numId="11">
    <w:abstractNumId w:val="2"/>
  </w:num>
  <w:num w:numId="12">
    <w:abstractNumId w:val="5"/>
  </w:num>
  <w:num w:numId="13">
    <w:abstractNumId w:val="10"/>
  </w:num>
  <w:num w:numId="14">
    <w:abstractNumId w:val="23"/>
  </w:num>
  <w:num w:numId="15">
    <w:abstractNumId w:val="9"/>
  </w:num>
  <w:num w:numId="16">
    <w:abstractNumId w:val="20"/>
  </w:num>
  <w:num w:numId="17">
    <w:abstractNumId w:val="14"/>
  </w:num>
  <w:num w:numId="18">
    <w:abstractNumId w:val="12"/>
  </w:num>
  <w:num w:numId="19">
    <w:abstractNumId w:val="11"/>
  </w:num>
  <w:num w:numId="20">
    <w:abstractNumId w:val="24"/>
  </w:num>
  <w:num w:numId="21">
    <w:abstractNumId w:val="18"/>
  </w:num>
  <w:num w:numId="22">
    <w:abstractNumId w:val="13"/>
  </w:num>
  <w:num w:numId="23">
    <w:abstractNumId w:val="16"/>
  </w:num>
  <w:num w:numId="24">
    <w:abstractNumId w:val="6"/>
  </w:num>
  <w:num w:numId="25">
    <w:abstractNumId w:val="7"/>
  </w:num>
  <w:num w:numId="26">
    <w:abstractNumId w:val="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9F"/>
    <w:rsid w:val="0050469F"/>
    <w:rsid w:val="006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B94DA-7C8A-49D7-8B8D-28EAAED0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89" w:line="265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5-08-2018&amp;qplikid=41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15-08-2018&amp;qplikid=41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2560</Words>
  <Characters>15366</Characters>
  <Application>Microsoft Office Word</Application>
  <DocSecurity>0</DocSecurity>
  <Lines>128</Lines>
  <Paragraphs>35</Paragraphs>
  <ScaleCrop>false</ScaleCrop>
  <Company/>
  <LinksUpToDate>false</LinksUpToDate>
  <CharactersWithSpaces>17891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Anna Pomykala</cp:lastModifiedBy>
  <cp:revision>2</cp:revision>
  <dcterms:created xsi:type="dcterms:W3CDTF">2024-02-16T09:20:00Z</dcterms:created>
  <dcterms:modified xsi:type="dcterms:W3CDTF">2024-02-16T09:20:00Z</dcterms:modified>
</cp:coreProperties>
</file>