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9F" w:rsidRPr="0072277D" w:rsidRDefault="0072277D" w:rsidP="0072277D">
      <w:pPr>
        <w:spacing w:after="0" w:line="360" w:lineRule="auto"/>
        <w:ind w:left="0" w:right="4" w:firstLine="0"/>
        <w:jc w:val="center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b/>
          <w:szCs w:val="24"/>
        </w:rPr>
        <w:t>Regulamin placu zabaw na terenie</w:t>
      </w:r>
    </w:p>
    <w:p w:rsidR="00CD599F" w:rsidRDefault="0072277D" w:rsidP="0072277D">
      <w:pPr>
        <w:spacing w:after="0" w:line="360" w:lineRule="auto"/>
        <w:ind w:left="0" w:firstLine="0"/>
        <w:jc w:val="center"/>
        <w:rPr>
          <w:rFonts w:ascii="Tahoma" w:hAnsi="Tahoma" w:cs="Tahoma"/>
          <w:b/>
          <w:szCs w:val="24"/>
        </w:rPr>
      </w:pPr>
      <w:r w:rsidRPr="0072277D">
        <w:rPr>
          <w:rFonts w:ascii="Tahoma" w:hAnsi="Tahoma" w:cs="Tahoma"/>
          <w:b/>
          <w:szCs w:val="24"/>
        </w:rPr>
        <w:t>G</w:t>
      </w:r>
      <w:r>
        <w:rPr>
          <w:rFonts w:ascii="Tahoma" w:hAnsi="Tahoma" w:cs="Tahoma"/>
          <w:b/>
          <w:szCs w:val="24"/>
        </w:rPr>
        <w:t>minnego Przedszkola w Nowej Wsi</w:t>
      </w:r>
    </w:p>
    <w:p w:rsidR="0072277D" w:rsidRPr="0072277D" w:rsidRDefault="0072277D" w:rsidP="0072277D">
      <w:pPr>
        <w:spacing w:after="0" w:line="360" w:lineRule="auto"/>
        <w:ind w:left="0" w:firstLine="0"/>
        <w:jc w:val="left"/>
        <w:rPr>
          <w:rFonts w:ascii="Tahoma" w:hAnsi="Tahoma" w:cs="Tahoma"/>
          <w:szCs w:val="24"/>
        </w:rPr>
      </w:pPr>
    </w:p>
    <w:p w:rsidR="00CD599F" w:rsidRPr="0072277D" w:rsidRDefault="0072277D" w:rsidP="0072277D">
      <w:pPr>
        <w:numPr>
          <w:ilvl w:val="0"/>
          <w:numId w:val="1"/>
        </w:numPr>
        <w:spacing w:after="0" w:line="360" w:lineRule="auto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Do przestrzegania niniejszego regulaminu zobowiązani są wszyscy pracownicy przedszkola oraz dzieci, rodzice i osoby upoważnione do odbioru dzieci. </w:t>
      </w:r>
    </w:p>
    <w:p w:rsidR="00CD599F" w:rsidRPr="0072277D" w:rsidRDefault="0072277D" w:rsidP="0072277D">
      <w:pPr>
        <w:numPr>
          <w:ilvl w:val="0"/>
          <w:numId w:val="1"/>
        </w:numPr>
        <w:spacing w:after="0" w:line="360" w:lineRule="auto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>Plac zabaw zlokalizowany w ogrodzie przedszkolnym  służy do zabawy i</w:t>
      </w:r>
      <w:r>
        <w:rPr>
          <w:rFonts w:ascii="Tahoma" w:hAnsi="Tahoma" w:cs="Tahoma"/>
          <w:szCs w:val="24"/>
        </w:rPr>
        <w:t> </w:t>
      </w:r>
      <w:r w:rsidRPr="0072277D">
        <w:rPr>
          <w:rFonts w:ascii="Tahoma" w:hAnsi="Tahoma" w:cs="Tahoma"/>
          <w:szCs w:val="24"/>
        </w:rPr>
        <w:t>wypoczynku wyłącznie dzieci uczęszczających do Gminnego Przedszkola w</w:t>
      </w:r>
      <w:r>
        <w:rPr>
          <w:rFonts w:ascii="Tahoma" w:hAnsi="Tahoma" w:cs="Tahoma"/>
          <w:szCs w:val="24"/>
        </w:rPr>
        <w:t> </w:t>
      </w:r>
      <w:r w:rsidRPr="0072277D">
        <w:rPr>
          <w:rFonts w:ascii="Tahoma" w:hAnsi="Tahoma" w:cs="Tahoma"/>
          <w:szCs w:val="24"/>
        </w:rPr>
        <w:t xml:space="preserve">Nowej Wsi. </w:t>
      </w:r>
    </w:p>
    <w:p w:rsidR="00CD599F" w:rsidRPr="0072277D" w:rsidRDefault="0072277D" w:rsidP="0072277D">
      <w:pPr>
        <w:numPr>
          <w:ilvl w:val="0"/>
          <w:numId w:val="1"/>
        </w:numPr>
        <w:spacing w:after="0" w:line="360" w:lineRule="auto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Za bezpieczeństwo wychowanków podczas pobytu na placu zabaw odpowiadają opiekunowie grupy (nauczyciele i </w:t>
      </w:r>
      <w:r w:rsidRPr="0072277D">
        <w:rPr>
          <w:rFonts w:ascii="Tahoma" w:hAnsi="Tahoma" w:cs="Tahoma"/>
          <w:szCs w:val="24"/>
        </w:rPr>
        <w:t xml:space="preserve">pracownicy obsługi). </w:t>
      </w:r>
    </w:p>
    <w:p w:rsidR="00CD599F" w:rsidRPr="0072277D" w:rsidRDefault="0072277D" w:rsidP="0072277D">
      <w:pPr>
        <w:numPr>
          <w:ilvl w:val="0"/>
          <w:numId w:val="1"/>
        </w:numPr>
        <w:spacing w:after="0" w:line="360" w:lineRule="auto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>Nauczyciel przed wejściem na plac zabaw sprawdza stan urządzeń. Jeśli ich stan może stanowić zagrożenie dla bezpieczeństwa dzieci, nauczyciel jest zobowiązany nie dopuścić do zajęć lub je przerwać i wyprowadzić dzieci z miejsca zagroż</w:t>
      </w:r>
      <w:r w:rsidRPr="0072277D">
        <w:rPr>
          <w:rFonts w:ascii="Tahoma" w:hAnsi="Tahoma" w:cs="Tahoma"/>
          <w:szCs w:val="24"/>
        </w:rPr>
        <w:t xml:space="preserve">enia oraz powiadomić niezwłocznie dyrektora przedszkola. </w:t>
      </w:r>
    </w:p>
    <w:p w:rsidR="00CD599F" w:rsidRPr="0072277D" w:rsidRDefault="0072277D" w:rsidP="0072277D">
      <w:pPr>
        <w:numPr>
          <w:ilvl w:val="0"/>
          <w:numId w:val="1"/>
        </w:numPr>
        <w:spacing w:after="0" w:line="360" w:lineRule="auto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Za utrzymanie porządku na placu zabaw, systematyczny przegląd, konserwację i naprawę urządzeń odpowiedzialny jest wyznaczony pracownik. </w:t>
      </w:r>
    </w:p>
    <w:p w:rsidR="00CD599F" w:rsidRPr="0072277D" w:rsidRDefault="0072277D" w:rsidP="0072277D">
      <w:pPr>
        <w:numPr>
          <w:ilvl w:val="0"/>
          <w:numId w:val="1"/>
        </w:numPr>
        <w:spacing w:after="0" w:line="360" w:lineRule="auto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>W czasie pobytu dzieci na placu zabaw furtka wejściowa powinn</w:t>
      </w:r>
      <w:r w:rsidRPr="0072277D">
        <w:rPr>
          <w:rFonts w:ascii="Tahoma" w:hAnsi="Tahoma" w:cs="Tahoma"/>
          <w:szCs w:val="24"/>
        </w:rPr>
        <w:t xml:space="preserve">a być zamknięta. </w:t>
      </w:r>
    </w:p>
    <w:p w:rsidR="00CD599F" w:rsidRPr="0072277D" w:rsidRDefault="0072277D" w:rsidP="0072277D">
      <w:pPr>
        <w:spacing w:after="0" w:line="360" w:lineRule="auto"/>
        <w:ind w:left="360" w:firstLine="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Odpowiedzialni za to są pracownicy przedszkola oraz wszystkie osoby upoważnione do odbioru dziecka z przedszkola. </w:t>
      </w:r>
    </w:p>
    <w:p w:rsidR="00CD599F" w:rsidRPr="0072277D" w:rsidRDefault="0072277D" w:rsidP="0072277D">
      <w:pPr>
        <w:numPr>
          <w:ilvl w:val="0"/>
          <w:numId w:val="1"/>
        </w:numPr>
        <w:spacing w:after="0" w:line="360" w:lineRule="auto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>Dzieci na placu zabaw przebywają cały czas pod opieką nauczyciela. W</w:t>
      </w:r>
      <w:r>
        <w:rPr>
          <w:rFonts w:ascii="Tahoma" w:hAnsi="Tahoma" w:cs="Tahoma"/>
          <w:szCs w:val="24"/>
        </w:rPr>
        <w:t> </w:t>
      </w:r>
      <w:bookmarkStart w:id="0" w:name="_GoBack"/>
      <w:bookmarkEnd w:id="0"/>
      <w:r w:rsidRPr="0072277D">
        <w:rPr>
          <w:rFonts w:ascii="Tahoma" w:hAnsi="Tahoma" w:cs="Tahoma"/>
          <w:szCs w:val="24"/>
        </w:rPr>
        <w:t>wyjątkowych sytuacjach  dopuszcza się pozostawienie gr</w:t>
      </w:r>
      <w:r w:rsidRPr="0072277D">
        <w:rPr>
          <w:rFonts w:ascii="Tahoma" w:hAnsi="Tahoma" w:cs="Tahoma"/>
          <w:szCs w:val="24"/>
        </w:rPr>
        <w:t>upy pod opieką innego pracownika przedszkola. 8.</w:t>
      </w:r>
      <w:r w:rsidRPr="0072277D">
        <w:rPr>
          <w:rFonts w:ascii="Tahoma" w:eastAsia="Arial" w:hAnsi="Tahoma" w:cs="Tahoma"/>
          <w:szCs w:val="24"/>
        </w:rPr>
        <w:t xml:space="preserve"> </w:t>
      </w:r>
      <w:r w:rsidRPr="0072277D">
        <w:rPr>
          <w:rFonts w:ascii="Tahoma" w:hAnsi="Tahoma" w:cs="Tahoma"/>
          <w:szCs w:val="24"/>
        </w:rPr>
        <w:t xml:space="preserve">Z urządzeń ogrodowych należy korzystać zgodnie z ich przeznaczeniem. </w:t>
      </w:r>
    </w:p>
    <w:p w:rsidR="00CD599F" w:rsidRPr="0072277D" w:rsidRDefault="0072277D" w:rsidP="0072277D">
      <w:pPr>
        <w:numPr>
          <w:ilvl w:val="0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>Na teren placu zabaw może być wnoszony dodatkowy sprzęt sportowy oraz zabawki. Za bezpieczeństwo zabaw oraz sprzęt sportowy odpowiadają p</w:t>
      </w:r>
      <w:r w:rsidRPr="0072277D">
        <w:rPr>
          <w:rFonts w:ascii="Tahoma" w:hAnsi="Tahoma" w:cs="Tahoma"/>
          <w:szCs w:val="24"/>
        </w:rPr>
        <w:t xml:space="preserve">racownicy przedszkola. </w:t>
      </w:r>
    </w:p>
    <w:p w:rsidR="00CD599F" w:rsidRPr="0072277D" w:rsidRDefault="0072277D" w:rsidP="0072277D">
      <w:pPr>
        <w:numPr>
          <w:ilvl w:val="0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Na terenie placu zabaw obowiązuje bezwzględny zakaz spożywania napojów alkoholowych oraz palenia tytoniu. </w:t>
      </w:r>
    </w:p>
    <w:p w:rsidR="00CD599F" w:rsidRPr="0072277D" w:rsidRDefault="0072277D" w:rsidP="0072277D">
      <w:pPr>
        <w:numPr>
          <w:ilvl w:val="0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Na placu zabaw zabrania się ponadto: </w:t>
      </w:r>
    </w:p>
    <w:p w:rsidR="00CD599F" w:rsidRPr="0072277D" w:rsidRDefault="0072277D" w:rsidP="0072277D">
      <w:pPr>
        <w:numPr>
          <w:ilvl w:val="1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przebywania osobom nieupoważnionym, </w:t>
      </w:r>
    </w:p>
    <w:p w:rsidR="00CD599F" w:rsidRPr="0072277D" w:rsidRDefault="0072277D" w:rsidP="0072277D">
      <w:pPr>
        <w:numPr>
          <w:ilvl w:val="1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niszczenia zainstalowanego wyposażenia, </w:t>
      </w:r>
    </w:p>
    <w:p w:rsidR="00CD599F" w:rsidRPr="0072277D" w:rsidRDefault="0072277D" w:rsidP="0072277D">
      <w:pPr>
        <w:numPr>
          <w:ilvl w:val="1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zaśmiecania terenu, </w:t>
      </w:r>
    </w:p>
    <w:p w:rsidR="00CD599F" w:rsidRPr="0072277D" w:rsidRDefault="0072277D" w:rsidP="0072277D">
      <w:pPr>
        <w:numPr>
          <w:ilvl w:val="1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niszczenia zieleni, </w:t>
      </w:r>
    </w:p>
    <w:p w:rsidR="00CD599F" w:rsidRPr="0072277D" w:rsidRDefault="0072277D" w:rsidP="0072277D">
      <w:pPr>
        <w:numPr>
          <w:ilvl w:val="1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lastRenderedPageBreak/>
        <w:t xml:space="preserve">wchodzenia na konstrukcje zewnętrzne, </w:t>
      </w:r>
    </w:p>
    <w:p w:rsidR="00CD599F" w:rsidRPr="0072277D" w:rsidRDefault="0072277D" w:rsidP="0072277D">
      <w:pPr>
        <w:numPr>
          <w:ilvl w:val="1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jazdy na rowerze, hulajnodze, deskorolce, rolkach, itp., </w:t>
      </w:r>
    </w:p>
    <w:p w:rsidR="00CD599F" w:rsidRPr="0072277D" w:rsidRDefault="0072277D" w:rsidP="0072277D">
      <w:pPr>
        <w:numPr>
          <w:ilvl w:val="1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wprowadzania zwierząt oraz przywiązywania ich do płotu przy wejściu do przedszkola. </w:t>
      </w:r>
    </w:p>
    <w:p w:rsidR="00CD599F" w:rsidRPr="0072277D" w:rsidRDefault="0072277D" w:rsidP="0072277D">
      <w:pPr>
        <w:numPr>
          <w:ilvl w:val="0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>Podczas odbioru dzieci bezpośred</w:t>
      </w:r>
      <w:r w:rsidRPr="0072277D">
        <w:rPr>
          <w:rFonts w:ascii="Tahoma" w:hAnsi="Tahoma" w:cs="Tahoma"/>
          <w:szCs w:val="24"/>
        </w:rPr>
        <w:t xml:space="preserve">nio z podwórka, rodzice i inne osoby upoważnione zobowiązani są zgłosić ten fakt nauczycielowi. </w:t>
      </w:r>
    </w:p>
    <w:p w:rsidR="00CD599F" w:rsidRPr="0072277D" w:rsidRDefault="0072277D" w:rsidP="0072277D">
      <w:pPr>
        <w:numPr>
          <w:ilvl w:val="0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Po wejściu na teren ogrodu przedszkolnego, z chwilą przywitania się z dzieckiem, rodzic przejmuje nad nim opiekę. </w:t>
      </w:r>
    </w:p>
    <w:p w:rsidR="00CD599F" w:rsidRPr="0072277D" w:rsidRDefault="0072277D" w:rsidP="0072277D">
      <w:pPr>
        <w:numPr>
          <w:ilvl w:val="0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Rodzice po odebraniu dziecka zobowiązani są </w:t>
      </w:r>
      <w:r w:rsidRPr="0072277D">
        <w:rPr>
          <w:rFonts w:ascii="Tahoma" w:hAnsi="Tahoma" w:cs="Tahoma"/>
          <w:szCs w:val="24"/>
        </w:rPr>
        <w:t xml:space="preserve">niezwłocznie opuścić teren placu zabaw. </w:t>
      </w:r>
    </w:p>
    <w:p w:rsidR="00CD599F" w:rsidRPr="0072277D" w:rsidRDefault="0072277D" w:rsidP="0072277D">
      <w:pPr>
        <w:numPr>
          <w:ilvl w:val="0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W razie wypadku nauczyciel w pierwszej kolejności udziela pomocy dziecku poszkodowanemu, po czym powiadamia dyrektora przedszkola i rodziców. </w:t>
      </w:r>
    </w:p>
    <w:p w:rsidR="00CD599F" w:rsidRPr="0072277D" w:rsidRDefault="0072277D" w:rsidP="0072277D">
      <w:pPr>
        <w:numPr>
          <w:ilvl w:val="0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 xml:space="preserve">W czasie prowadzenia zajęć oraz po zamknięciu przedszkola obowiązuje bezwzględny zakaz przebywania na placu zabaw nieupoważnionych osób. </w:t>
      </w:r>
    </w:p>
    <w:p w:rsidR="00CD599F" w:rsidRPr="0072277D" w:rsidRDefault="0072277D" w:rsidP="0072277D">
      <w:pPr>
        <w:numPr>
          <w:ilvl w:val="0"/>
          <w:numId w:val="2"/>
        </w:numPr>
        <w:spacing w:after="0" w:line="360" w:lineRule="auto"/>
        <w:ind w:hanging="360"/>
        <w:jc w:val="left"/>
        <w:rPr>
          <w:rFonts w:ascii="Tahoma" w:hAnsi="Tahoma" w:cs="Tahoma"/>
          <w:szCs w:val="24"/>
        </w:rPr>
      </w:pPr>
      <w:r w:rsidRPr="0072277D">
        <w:rPr>
          <w:rFonts w:ascii="Tahoma" w:hAnsi="Tahoma" w:cs="Tahoma"/>
          <w:szCs w:val="24"/>
        </w:rPr>
        <w:t>Przedszkole nie ponosi odpowiedzialności za rzeczy pozostawione przez dorosłych na terenie ogrodu, placu zabaw oraz pr</w:t>
      </w:r>
      <w:r w:rsidRPr="0072277D">
        <w:rPr>
          <w:rFonts w:ascii="Tahoma" w:hAnsi="Tahoma" w:cs="Tahoma"/>
          <w:szCs w:val="24"/>
        </w:rPr>
        <w:t xml:space="preserve">zy stojaku rowerowym obok wejścia do budynku. </w:t>
      </w:r>
    </w:p>
    <w:sectPr w:rsidR="00CD599F" w:rsidRPr="0072277D">
      <w:pgSz w:w="11906" w:h="16838"/>
      <w:pgMar w:top="1423" w:right="1413" w:bottom="159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1FFD"/>
    <w:multiLevelType w:val="hybridMultilevel"/>
    <w:tmpl w:val="B912738C"/>
    <w:lvl w:ilvl="0" w:tplc="3094EA78">
      <w:start w:val="1"/>
      <w:numFmt w:val="decimal"/>
      <w:lvlText w:val="%1.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426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601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521C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72E1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A75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EF0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C680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FCA2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603F28"/>
    <w:multiLevelType w:val="hybridMultilevel"/>
    <w:tmpl w:val="64DCB640"/>
    <w:lvl w:ilvl="0" w:tplc="2266F3AE">
      <w:start w:val="9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C12F4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80C4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E8F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3A33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D00C2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E9C6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2A0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BE51A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9F"/>
    <w:rsid w:val="0072277D"/>
    <w:rsid w:val="00CD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04A789-CEF5-42E6-8274-CA955FB3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37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cp:lastModifiedBy>Anna Pomykala</cp:lastModifiedBy>
  <cp:revision>2</cp:revision>
  <dcterms:created xsi:type="dcterms:W3CDTF">2024-02-16T09:26:00Z</dcterms:created>
  <dcterms:modified xsi:type="dcterms:W3CDTF">2024-02-16T09:26:00Z</dcterms:modified>
</cp:coreProperties>
</file>