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2E2E" w14:textId="60706301" w:rsidR="00475326" w:rsidRDefault="00475326" w:rsidP="000C6B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14B91FC" wp14:editId="60BC0CDA">
            <wp:simplePos x="0" y="0"/>
            <wp:positionH relativeFrom="page">
              <wp:align>right</wp:align>
            </wp:positionH>
            <wp:positionV relativeFrom="paragraph">
              <wp:posOffset>-805666</wp:posOffset>
            </wp:positionV>
            <wp:extent cx="7492350" cy="10579885"/>
            <wp:effectExtent l="0" t="0" r="0" b="0"/>
            <wp:wrapNone/>
            <wp:docPr id="20684048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2350" cy="1057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AFAD9" w14:textId="2E0DBF4B" w:rsidR="00475326" w:rsidRDefault="00475326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7A98D4EE" w14:textId="21BE5FB9" w:rsidR="000C6BC8" w:rsidRPr="00B35AA8" w:rsidRDefault="000C6BC8" w:rsidP="000C6B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5AA8">
        <w:rPr>
          <w:rFonts w:ascii="Times New Roman" w:hAnsi="Times New Roman" w:cs="Times New Roman"/>
          <w:b/>
          <w:bCs/>
          <w:sz w:val="26"/>
          <w:szCs w:val="26"/>
        </w:rPr>
        <w:lastRenderedPageBreak/>
        <w:t>PLAN DZIAŁAŃ CZYTELNICZYCH</w:t>
      </w:r>
    </w:p>
    <w:p w14:paraId="542DA3A6" w14:textId="77777777" w:rsidR="000C6BC8" w:rsidRDefault="000C6BC8" w:rsidP="000C6B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Gminnego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 xml:space="preserve">Przedszkola </w:t>
      </w:r>
      <w:r>
        <w:rPr>
          <w:rFonts w:ascii="Times New Roman" w:hAnsi="Times New Roman" w:cs="Times New Roman"/>
          <w:b/>
          <w:bCs/>
          <w:sz w:val="26"/>
          <w:szCs w:val="26"/>
        </w:rPr>
        <w:t>w Nowej Wsi na rok szkolny 2026/2027</w:t>
      </w:r>
    </w:p>
    <w:p w14:paraId="75EBF470" w14:textId="77777777" w:rsidR="000C6BC8" w:rsidRPr="00B35AA8" w:rsidRDefault="000C6BC8" w:rsidP="000C6B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80D646B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I. ZAŁOŻENIA PLANU</w:t>
      </w:r>
    </w:p>
    <w:p w14:paraId="34D26744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Plan Działań Czytelniczych stanowi integralną część Planu Pracy Przedszkola na rok szkolny 2026/2027 i jest ukierunkowany na rozwijanie zainteresowań czytelniczych dzieci, kształtowanie pozytywnego stosunku do książki oraz wspieranie wszechstronnego rozwoju poprzez codzienny kontakt z literaturą dziecięcą.</w:t>
      </w:r>
    </w:p>
    <w:p w14:paraId="06D06211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Czytelnictwo w przedszkolu będzie traktowane jako ważny element wspierający rozwój językowy, poznawczy, społeczny, emocjonalny i kulturowy dziecka. Podejmowane działania będą sprzyjały rozwijaniu wyobraźni, kreatywności, koncentracji uwagi, kompetencji komunikacyjnych oraz budowaniu systemu wartości.</w:t>
      </w:r>
    </w:p>
    <w:p w14:paraId="034EC8CC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Podstawą realizacji planu będzie codzienny kontakt dziecka z literaturą, umożliwianie swobodnego korzystania z książek, organizowanie sytuacji sprzyjających przeżywaniu utworów literackich oraz tworzenie środowiska zachęcającego do czytania.</w:t>
      </w:r>
    </w:p>
    <w:p w14:paraId="0079EA71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60C3572">
          <v:rect id="_x0000_i1025" style="width:0;height:1.5pt" o:hralign="center" o:hrstd="t" o:hr="t" fillcolor="#a0a0a0" stroked="f"/>
        </w:pict>
      </w:r>
    </w:p>
    <w:p w14:paraId="6023AA99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II. CEL GŁÓWNY</w:t>
      </w:r>
    </w:p>
    <w:p w14:paraId="53548D3C" w14:textId="223094B4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 xml:space="preserve">Rozwijanie zainteresowań czytelniczych dzieci oraz kształtowanie nawyku obcowania z książką poprzez systematyczne działania edukacyjne, wychowawcze </w:t>
      </w:r>
      <w:r w:rsidRPr="00FD637E">
        <w:rPr>
          <w:rFonts w:ascii="Times New Roman" w:hAnsi="Times New Roman" w:cs="Times New Roman"/>
          <w:b/>
          <w:bCs/>
          <w:sz w:val="24"/>
          <w:szCs w:val="24"/>
        </w:rPr>
        <w:br/>
        <w:t>i opiekuńcze angażujące dzieci, rodziców oraz środowisko lokalne.</w:t>
      </w:r>
    </w:p>
    <w:p w14:paraId="6DBB25D7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D6B2684">
          <v:rect id="_x0000_i1026" style="width:0;height:1.5pt" o:hralign="center" o:hrstd="t" o:hr="t" fillcolor="#a0a0a0" stroked="f"/>
        </w:pict>
      </w:r>
    </w:p>
    <w:p w14:paraId="3FA78A4A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III. CELE SZCZEGÓŁOWE</w:t>
      </w:r>
    </w:p>
    <w:p w14:paraId="197102FD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 ramach realizacji planu zakłada się:</w:t>
      </w:r>
    </w:p>
    <w:p w14:paraId="1F8C700A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Kształtowanie pozytywnego stosunku do książki i czytania.</w:t>
      </w:r>
    </w:p>
    <w:p w14:paraId="69B2F816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Rozwijanie zainteresowań literaturą dziecięcą.</w:t>
      </w:r>
    </w:p>
    <w:p w14:paraId="11E456A3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Wzbogacanie słownictwa czynnego i biernego.</w:t>
      </w:r>
    </w:p>
    <w:p w14:paraId="7FDC5B3E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Rozwijanie umiejętności słuchania ze zrozumieniem.</w:t>
      </w:r>
    </w:p>
    <w:p w14:paraId="43A543EC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Doskonalenie umiejętności wypowiadania się.</w:t>
      </w:r>
    </w:p>
    <w:p w14:paraId="362B8BE0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Rozwijanie wyobraźni, kreatywności i twórczego myślenia.</w:t>
      </w:r>
    </w:p>
    <w:p w14:paraId="3FA1F3BB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Rozwijanie pamięci, koncentracji uwagi i spostrzegawczości.</w:t>
      </w:r>
    </w:p>
    <w:p w14:paraId="4310213A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Kształtowanie umiejętności wyrażania emocji i własnych przeżyć.</w:t>
      </w:r>
    </w:p>
    <w:p w14:paraId="5CD7952C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Wdrażanie do właściwego obchodzenia się z książkami.</w:t>
      </w:r>
    </w:p>
    <w:p w14:paraId="5582906D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Poznawanie autorów i ilustratorów literatury dziecięcej.</w:t>
      </w:r>
    </w:p>
    <w:p w14:paraId="0CEB7E77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lastRenderedPageBreak/>
        <w:t>Rozwijanie zainteresowania biblioteką i jej rolą.</w:t>
      </w:r>
    </w:p>
    <w:p w14:paraId="415F5F0A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Kształtowanie postaw sprzyjających samodzielnemu sięganiu po książkę.</w:t>
      </w:r>
    </w:p>
    <w:p w14:paraId="02CDEB3D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Rozwijanie kompetencji językowych i komunikacyjnych.</w:t>
      </w:r>
    </w:p>
    <w:p w14:paraId="30C62627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Wspieranie rozwoju gotowości do nauki czytania.</w:t>
      </w:r>
    </w:p>
    <w:p w14:paraId="3CB27957" w14:textId="77777777" w:rsidR="000C6BC8" w:rsidRPr="00FD637E" w:rsidRDefault="000C6BC8" w:rsidP="000C6BC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Włączanie rodziców do działań promujących czytelnictwo.</w:t>
      </w:r>
    </w:p>
    <w:p w14:paraId="25E5E0EA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2B15018">
          <v:rect id="_x0000_i1027" style="width:0;height:1.5pt" o:hralign="center" o:hrstd="t" o:hr="t" fillcolor="#a0a0a0" stroked="f"/>
        </w:pict>
      </w:r>
    </w:p>
    <w:p w14:paraId="7EF23078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IV. GŁÓWNE OBSZARY DZIAŁAŃ</w:t>
      </w:r>
    </w:p>
    <w:p w14:paraId="2C3A6607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1. CODZIENNE CZYTANIE DZIECIOM</w:t>
      </w:r>
    </w:p>
    <w:p w14:paraId="5768ECE3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codzienne głośne czytanie literatury dziecięcej,</w:t>
      </w:r>
    </w:p>
    <w:p w14:paraId="6F54B234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rozmowy na temat wysłuchanych utworów,</w:t>
      </w:r>
    </w:p>
    <w:p w14:paraId="1F456AC1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zachęcanie dzieci do wyrażania własnych opinii,</w:t>
      </w:r>
    </w:p>
    <w:p w14:paraId="451D3D50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przewidywanie zakończeń opowiadań,</w:t>
      </w:r>
    </w:p>
    <w:p w14:paraId="0DC5FFAE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odgrywanie scenek inspirowanych tekstem.</w:t>
      </w:r>
    </w:p>
    <w:p w14:paraId="7FEE72F9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2. KĄCIKI CZYTELNICZE</w:t>
      </w:r>
    </w:p>
    <w:p w14:paraId="79BDC692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organizacja atrakcyjnych kącików książki,</w:t>
      </w:r>
    </w:p>
    <w:p w14:paraId="0077C2A8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systematyczne wzbogacanie zbiorów,</w:t>
      </w:r>
    </w:p>
    <w:p w14:paraId="0D736500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swobodny dostęp dzieci do książek,</w:t>
      </w:r>
    </w:p>
    <w:p w14:paraId="1EF66CCC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prezentowanie nowości wydawniczych,</w:t>
      </w:r>
    </w:p>
    <w:p w14:paraId="6EB88B23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eksponowanie książek związanych z realizowaną tematyką.</w:t>
      </w:r>
    </w:p>
    <w:p w14:paraId="38BEA8AD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3. POZNAJEMY ŚWIAT LITERATURY</w:t>
      </w:r>
    </w:p>
    <w:p w14:paraId="0559C6C0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Dzieci będą:</w:t>
      </w:r>
    </w:p>
    <w:p w14:paraId="602A5551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poznawać klasyczną i współczesną literaturę dziecięcą,</w:t>
      </w:r>
    </w:p>
    <w:p w14:paraId="5317ECA6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poznawać polskich autorów książek dla dzieci,</w:t>
      </w:r>
    </w:p>
    <w:p w14:paraId="57DE8F8B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rozpoznawać bohaterów literackich,</w:t>
      </w:r>
    </w:p>
    <w:p w14:paraId="1035AF46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poznawać różne rodzaje książek,</w:t>
      </w:r>
    </w:p>
    <w:p w14:paraId="7691D9DB" w14:textId="77777777" w:rsidR="000C6BC8" w:rsidRPr="00FD637E" w:rsidRDefault="000C6BC8" w:rsidP="000C6BC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rozróżniać elementy budowy książki.</w:t>
      </w:r>
    </w:p>
    <w:p w14:paraId="545FA70F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4. TWÓRCZOŚĆ LITERACKA DZIECI</w:t>
      </w:r>
    </w:p>
    <w:p w14:paraId="7498D811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tworzenie własnych opowiadań,</w:t>
      </w:r>
    </w:p>
    <w:p w14:paraId="26A5FA6A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układanie zakończeń bajek,</w:t>
      </w:r>
    </w:p>
    <w:p w14:paraId="48848043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wykonywanie ilustracji,</w:t>
      </w:r>
    </w:p>
    <w:p w14:paraId="1E395652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projektowanie własnych książeczek,</w:t>
      </w:r>
    </w:p>
    <w:p w14:paraId="18B14250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teatrzyki i inscenizacje,</w:t>
      </w:r>
    </w:p>
    <w:p w14:paraId="6349A537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zabawy dramowe.</w:t>
      </w:r>
    </w:p>
    <w:p w14:paraId="1B542AFD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lastRenderedPageBreak/>
        <w:t>5. BIBLIOTEKA</w:t>
      </w:r>
    </w:p>
    <w:p w14:paraId="0701F6FE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odwiedzanie biblioteki,</w:t>
      </w:r>
    </w:p>
    <w:p w14:paraId="716D21E5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poznawanie zasad korzystania z biblioteki,</w:t>
      </w:r>
    </w:p>
    <w:p w14:paraId="02BA542B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udział w zajęciach bibliotecznych,</w:t>
      </w:r>
    </w:p>
    <w:p w14:paraId="413BA068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spotkania z bibliotekarzami,</w:t>
      </w:r>
    </w:p>
    <w:p w14:paraId="278584C3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rozwijanie umiejętności wypożyczania książek.</w:t>
      </w:r>
    </w:p>
    <w:p w14:paraId="4842E230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6. RODZICE CZYTAJĄ DZIECIOM</w:t>
      </w:r>
    </w:p>
    <w:p w14:paraId="48EC31DD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zapraszanie rodziców do głośnego czytania,</w:t>
      </w:r>
    </w:p>
    <w:p w14:paraId="2841D0BD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wspólne akcje czytelnicze,</w:t>
      </w:r>
    </w:p>
    <w:p w14:paraId="7FF1BA3F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propagowanie codziennego czytania w domu,</w:t>
      </w:r>
    </w:p>
    <w:p w14:paraId="7783100C" w14:textId="77777777" w:rsidR="000C6BC8" w:rsidRPr="00FD637E" w:rsidRDefault="000C6BC8" w:rsidP="000C6BC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prezentowanie ulubionych książek dzieci.</w:t>
      </w:r>
    </w:p>
    <w:p w14:paraId="7A0BA4A7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75AA71F">
          <v:rect id="_x0000_i1028" style="width:0;height:1.5pt" o:hralign="center" o:hrstd="t" o:hr="t" fillcolor="#a0a0a0" stroked="f"/>
        </w:pict>
      </w:r>
    </w:p>
    <w:p w14:paraId="2BB88418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V. HARMONOGRAM DZIAŁAŃ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1443"/>
        <w:gridCol w:w="7619"/>
      </w:tblGrid>
      <w:tr w:rsidR="000C6BC8" w:rsidRPr="00FD637E" w14:paraId="073AA636" w14:textId="77777777" w:rsidTr="000E2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B05612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14:paraId="67E2EA12" w14:textId="77777777" w:rsidR="000C6BC8" w:rsidRPr="00FD637E" w:rsidRDefault="000C6BC8" w:rsidP="000E2A7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Planowane działania</w:t>
            </w:r>
          </w:p>
        </w:tc>
      </w:tr>
      <w:tr w:rsidR="000C6BC8" w:rsidRPr="00FD637E" w14:paraId="384C6C0D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0707C8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14:paraId="58C27D44" w14:textId="41DC6328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 xml:space="preserve">Organizacja kącików czytelniczych, przypomnienie zasad korzystania </w:t>
            </w:r>
            <w:r w:rsidR="00FD63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z książek, Dzień Głośnego Czytania.</w:t>
            </w:r>
          </w:p>
        </w:tc>
      </w:tr>
      <w:tr w:rsidR="000C6BC8" w:rsidRPr="00FD637E" w14:paraId="1FB1C10A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D9FA19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14:paraId="535C86F2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Miesiąc Bibliotek Szkolnych – współpraca z biblioteką, poznawanie pracy bibliotekarza.</w:t>
            </w:r>
          </w:p>
        </w:tc>
      </w:tr>
      <w:tr w:rsidR="000C6BC8" w:rsidRPr="00FD637E" w14:paraId="00473161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476F48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14:paraId="2C84DE0C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Baśnie i legendy polskie – zajęcia literackie, teatrzyki.</w:t>
            </w:r>
          </w:p>
        </w:tc>
      </w:tr>
      <w:tr w:rsidR="000C6BC8" w:rsidRPr="00FD637E" w14:paraId="3FA2F492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3E0C00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14:paraId="555F2F35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Świąteczne czytanie bajek i opowiadań, rodzinne czytanie.</w:t>
            </w:r>
          </w:p>
        </w:tc>
      </w:tr>
      <w:tr w:rsidR="000C6BC8" w:rsidRPr="00FD637E" w14:paraId="5D144EE6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8D6997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14:paraId="7118BCEA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Ulubieni bohaterowie literaccy – konkursy i prace plastyczne.</w:t>
            </w:r>
          </w:p>
        </w:tc>
      </w:tr>
      <w:tr w:rsidR="000C6BC8" w:rsidRPr="00FD637E" w14:paraId="75F76713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23AAFD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14:paraId="46639928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Międzynarodowy Dzień Języka Ojczystego – zabawy słowem.</w:t>
            </w:r>
          </w:p>
        </w:tc>
      </w:tr>
      <w:tr w:rsidR="000C6BC8" w:rsidRPr="00FD637E" w14:paraId="75BD0529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F3A320C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14:paraId="669ED0CC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Świat poezji dziecięcej – wiersze, recytacja, ilustracje.</w:t>
            </w:r>
          </w:p>
        </w:tc>
      </w:tr>
      <w:tr w:rsidR="000C6BC8" w:rsidRPr="00FD637E" w14:paraId="6AAA683B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7BFB0A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14:paraId="025AA64C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Międzynarodowy Dzień Książki dla Dzieci – akcje czytelnicze.</w:t>
            </w:r>
          </w:p>
        </w:tc>
      </w:tr>
      <w:tr w:rsidR="000C6BC8" w:rsidRPr="00FD637E" w14:paraId="719405D7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6D893D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14:paraId="53369F8F" w14:textId="77777777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Tydzień Czytania Dzieciom, Międzynarodowa Akcja „Czytanie na polanie”</w:t>
            </w:r>
          </w:p>
        </w:tc>
      </w:tr>
      <w:tr w:rsidR="000C6BC8" w:rsidRPr="00FD637E" w14:paraId="3950942A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B10197" w14:textId="77777777" w:rsidR="000C6BC8" w:rsidRPr="00FD637E" w:rsidRDefault="000C6BC8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14:paraId="5F96DAB1" w14:textId="3714FDED" w:rsidR="000C6BC8" w:rsidRPr="00FD637E" w:rsidRDefault="000C6BC8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37E">
              <w:rPr>
                <w:rFonts w:ascii="Times New Roman" w:hAnsi="Times New Roman" w:cs="Times New Roman"/>
                <w:sz w:val="24"/>
                <w:szCs w:val="24"/>
              </w:rPr>
              <w:t>Podsumowanie działań czytelniczych</w:t>
            </w:r>
          </w:p>
        </w:tc>
      </w:tr>
    </w:tbl>
    <w:p w14:paraId="6350DD42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50A30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Organizacja realizacji harmonogramu</w:t>
      </w:r>
    </w:p>
    <w:p w14:paraId="63A4ABC7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 xml:space="preserve">Wszystkie działania i zagadnienia ujęte w harmonogramie przewidziane są do realizacji w roku szkolnym 2026/2027. Harmonogram ma charakter planistyczny i może być modyfikowany w zakresie terminów oraz kolejności realizacji poszczególnych działań, w zależności od aktualnych potrzeb dzieci, organizacji pracy przedszkola, bieżących wydarzeń i uroczystości, warunków atmosferycznych, możliwości współpracy z rodzicami i instytucjami </w:t>
      </w:r>
      <w:r w:rsidRPr="00FD637E">
        <w:rPr>
          <w:rFonts w:ascii="Times New Roman" w:hAnsi="Times New Roman" w:cs="Times New Roman"/>
          <w:sz w:val="24"/>
          <w:szCs w:val="24"/>
        </w:rPr>
        <w:lastRenderedPageBreak/>
        <w:t xml:space="preserve">oraz innych okoliczności wynikających </w:t>
      </w:r>
      <w:r w:rsidRPr="00FD637E">
        <w:rPr>
          <w:rFonts w:ascii="Times New Roman" w:hAnsi="Times New Roman" w:cs="Times New Roman"/>
          <w:sz w:val="24"/>
          <w:szCs w:val="24"/>
        </w:rPr>
        <w:br/>
        <w:t>z bieżącej pracy placówki.</w:t>
      </w:r>
    </w:p>
    <w:p w14:paraId="3F5ED10D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 xml:space="preserve">Zmiana terminu lub kolejności realizacji poszczególnych działań nie oznacza rezygnacji z ich realizacji. Wszystkie zaplanowane działania zostaną zrealizowane </w:t>
      </w:r>
      <w:r w:rsidRPr="00FD637E">
        <w:rPr>
          <w:rFonts w:ascii="Times New Roman" w:hAnsi="Times New Roman" w:cs="Times New Roman"/>
          <w:sz w:val="24"/>
          <w:szCs w:val="24"/>
        </w:rPr>
        <w:br/>
        <w:t>w trakcie roku szkolnego, z uwzględnieniem możliwości organizacyjnych oraz aktualnej sytuacji wychowawczej i edukacyjnej.</w:t>
      </w:r>
    </w:p>
    <w:p w14:paraId="3386BECF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 xml:space="preserve">Dopuszcza się również rozszerzenie, modyfikację lub uzupełnienie poszczególnych działań, jeżeli będzie to wynikało z potrzeb dzieci, wniosków </w:t>
      </w:r>
      <w:r w:rsidRPr="00FD637E">
        <w:rPr>
          <w:rFonts w:ascii="Times New Roman" w:hAnsi="Times New Roman" w:cs="Times New Roman"/>
          <w:sz w:val="24"/>
          <w:szCs w:val="24"/>
        </w:rPr>
        <w:br/>
        <w:t>z obserwacji pedagogicznych, bieżącej sytuacji w grupach lub pojawiających się potrzeb wychowawczych, edukacyjnych i opiekuńczych.</w:t>
      </w:r>
    </w:p>
    <w:p w14:paraId="5352D1EE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BCA3A82">
          <v:rect id="_x0000_i1029" style="width:0;height:1.5pt" o:hralign="center" o:hrstd="t" o:hr="t" fillcolor="#a0a0a0" stroked="f"/>
        </w:pict>
      </w:r>
    </w:p>
    <w:p w14:paraId="2B4C8349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VI. METODY I FORMY REALIZACJI</w:t>
      </w:r>
    </w:p>
    <w:p w14:paraId="3155499C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Realizacja planu będzie odbywała się poprzez:</w:t>
      </w:r>
    </w:p>
    <w:p w14:paraId="2FF5A117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głośne czytanie,</w:t>
      </w:r>
    </w:p>
    <w:p w14:paraId="7D31CAC4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opowiadanie,</w:t>
      </w:r>
    </w:p>
    <w:p w14:paraId="7A3CB21E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rozmowy kierowane,</w:t>
      </w:r>
    </w:p>
    <w:p w14:paraId="058A1EEA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teatrzyki,</w:t>
      </w:r>
    </w:p>
    <w:p w14:paraId="1ED0ADC8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drama,</w:t>
      </w:r>
    </w:p>
    <w:p w14:paraId="46A7A307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zabawy słowne,</w:t>
      </w:r>
    </w:p>
    <w:p w14:paraId="2826276D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inscenizacje,</w:t>
      </w:r>
    </w:p>
    <w:p w14:paraId="5AC338F1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działania plastyczne,</w:t>
      </w:r>
    </w:p>
    <w:p w14:paraId="0E6C662C" w14:textId="77777777" w:rsidR="000C6BC8" w:rsidRPr="00FD637E" w:rsidRDefault="000C6BC8" w:rsidP="000C6BC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twórczość własną dzieci,</w:t>
      </w:r>
    </w:p>
    <w:p w14:paraId="6F9859AF" w14:textId="77777777" w:rsidR="000C6BC8" w:rsidRPr="00FD637E" w:rsidRDefault="000C6BC8" w:rsidP="000C6BC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gry dydaktyczne,</w:t>
      </w:r>
    </w:p>
    <w:p w14:paraId="42B57527" w14:textId="77777777" w:rsidR="000C6BC8" w:rsidRPr="00FD637E" w:rsidRDefault="000C6BC8" w:rsidP="000C6BC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projekty edukacyjne,</w:t>
      </w:r>
    </w:p>
    <w:p w14:paraId="465C2645" w14:textId="77777777" w:rsidR="000C6BC8" w:rsidRPr="00FD637E" w:rsidRDefault="000C6BC8" w:rsidP="000C6BC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spotkania z ciekawymi osobami,</w:t>
      </w:r>
    </w:p>
    <w:p w14:paraId="5834FB62" w14:textId="77777777" w:rsidR="000C6BC8" w:rsidRPr="00FD637E" w:rsidRDefault="000C6BC8" w:rsidP="000C6BC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wycieczki do biblioteki,</w:t>
      </w:r>
    </w:p>
    <w:p w14:paraId="039CC209" w14:textId="77777777" w:rsidR="000C6BC8" w:rsidRPr="00FD637E" w:rsidRDefault="000C6BC8" w:rsidP="000C6BC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wykorzystanie technologii informacyjno-komunikacyjnych.</w:t>
      </w:r>
    </w:p>
    <w:p w14:paraId="2FCC882C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8337CCC">
          <v:rect id="_x0000_i1030" style="width:0;height:1.5pt" o:hralign="center" o:hrstd="t" o:hr="t" fillcolor="#a0a0a0" stroked="f"/>
        </w:pict>
      </w:r>
    </w:p>
    <w:p w14:paraId="5490BC9A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VII. WSPÓŁPRACA Z RODZICAMI</w:t>
      </w:r>
    </w:p>
    <w:p w14:paraId="4FA037C3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Plan zakłada:</w:t>
      </w:r>
    </w:p>
    <w:p w14:paraId="5088092F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propagowanie codziennego czytania dzieciom w domu,</w:t>
      </w:r>
    </w:p>
    <w:p w14:paraId="0DD525A5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organizowanie akcji „Rodzice czytają dzieciom”,</w:t>
      </w:r>
    </w:p>
    <w:p w14:paraId="4511EF0D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wymianę książek między rodzinami,</w:t>
      </w:r>
    </w:p>
    <w:p w14:paraId="5C0CA3D5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lastRenderedPageBreak/>
        <w:t>udział rodziców w wydarzeniach czytelniczych,</w:t>
      </w:r>
    </w:p>
    <w:p w14:paraId="6BF6019C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przekazywanie propozycji wartościowej literatury dziecięcej,</w:t>
      </w:r>
    </w:p>
    <w:p w14:paraId="0EAB370A" w14:textId="40B2A91C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angażowanie rodziców w konkursy i projekty czytelnicze.</w:t>
      </w:r>
    </w:p>
    <w:p w14:paraId="596B26EA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A47636C">
          <v:rect id="_x0000_i1031" style="width:0;height:1.5pt" o:hralign="center" o:hrstd="t" o:hr="t" fillcolor="#a0a0a0" stroked="f"/>
        </w:pict>
      </w:r>
    </w:p>
    <w:p w14:paraId="7EC0C641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VIII. WSPÓŁPRACA ZE ŚRODOWISKIEM LOKALNYM</w:t>
      </w:r>
    </w:p>
    <w:p w14:paraId="4482B75B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Przedszkole będzie współpracowało z:</w:t>
      </w:r>
    </w:p>
    <w:p w14:paraId="65C0EEC1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biblioteką publiczną,</w:t>
      </w:r>
    </w:p>
    <w:p w14:paraId="35945401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biblioteką szkolną,</w:t>
      </w:r>
    </w:p>
    <w:p w14:paraId="166787CD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domem kultury,</w:t>
      </w:r>
    </w:p>
    <w:p w14:paraId="1CD18A5B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lokalnymi instytucjami kultury,</w:t>
      </w:r>
    </w:p>
    <w:p w14:paraId="2DB59875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autorami i ilustratorami książek dla dzieci (w miarę możliwości),</w:t>
      </w:r>
    </w:p>
    <w:p w14:paraId="2AA67A5A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wydawnictwami oraz organizatorami ogólnopolskich akcji czytelniczych.</w:t>
      </w:r>
    </w:p>
    <w:p w14:paraId="4FB08ADD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FBDDA62">
          <v:rect id="_x0000_i1032" style="width:0;height:1.5pt" o:hralign="center" o:hrstd="t" o:hr="t" fillcolor="#a0a0a0" stroked="f"/>
        </w:pict>
      </w:r>
    </w:p>
    <w:p w14:paraId="42CC14A8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IX. ORGANIZACJA I ODPOWIEDZIALNOŚĆ</w:t>
      </w:r>
    </w:p>
    <w:p w14:paraId="2A4138BD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Za realizację Planu Działań Czytelniczych odpowiada dyrektor przedszkola oraz nauczyciele poszczególnych oddziałów.</w:t>
      </w:r>
    </w:p>
    <w:p w14:paraId="232A7DFC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Nauczyciele:</w:t>
      </w:r>
    </w:p>
    <w:p w14:paraId="302FDF6D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planują działania czytelnicze,</w:t>
      </w:r>
    </w:p>
    <w:p w14:paraId="379B18E3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organizują codzienne czytanie,</w:t>
      </w:r>
    </w:p>
    <w:p w14:paraId="54169075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dbają o estetykę kącików książki,</w:t>
      </w:r>
    </w:p>
    <w:p w14:paraId="00B0CA19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współpracują z bibliotekami i rodzicami,</w:t>
      </w:r>
    </w:p>
    <w:p w14:paraId="1945E2A6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dokumentują realizację działań,</w:t>
      </w:r>
    </w:p>
    <w:p w14:paraId="2914AB50" w14:textId="77777777" w:rsidR="000C6BC8" w:rsidRPr="00FD637E" w:rsidRDefault="000C6BC8" w:rsidP="000C6BC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monitorują zainteresowania czytelnicze dzieci.</w:t>
      </w:r>
    </w:p>
    <w:p w14:paraId="18FCD31A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16FCBA0">
          <v:rect id="_x0000_i1033" style="width:0;height:1.5pt" o:hralign="center" o:hrstd="t" o:hr="t" fillcolor="#a0a0a0" stroked="f"/>
        </w:pict>
      </w:r>
    </w:p>
    <w:p w14:paraId="363B3CAA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X. MONITOROWANIE REALIZACJI PLANU</w:t>
      </w:r>
    </w:p>
    <w:p w14:paraId="19930809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Monitorowanie będzie odbywało się poprzez:</w:t>
      </w:r>
    </w:p>
    <w:p w14:paraId="38A7FAF7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obserwację aktywności dzieci,</w:t>
      </w:r>
    </w:p>
    <w:p w14:paraId="1F53AA54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analizę zainteresowań czytelniczych,</w:t>
      </w:r>
    </w:p>
    <w:p w14:paraId="67BA0EC3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dokumentację fotograficzną,</w:t>
      </w:r>
    </w:p>
    <w:p w14:paraId="67D53C28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analizę wytworów dzieci,</w:t>
      </w:r>
    </w:p>
    <w:p w14:paraId="7A71CB41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rozmowy z dziećmi,</w:t>
      </w:r>
    </w:p>
    <w:p w14:paraId="7A8F7F0F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współpracę z rodzicami,</w:t>
      </w:r>
    </w:p>
    <w:p w14:paraId="6E0A6BCA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analizę realizacji harmonogramu,</w:t>
      </w:r>
    </w:p>
    <w:p w14:paraId="20D622A4" w14:textId="77777777" w:rsidR="000C6BC8" w:rsidRPr="00FD637E" w:rsidRDefault="000C6BC8" w:rsidP="000C6BC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lastRenderedPageBreak/>
        <w:t>wnioski nauczycieli.</w:t>
      </w:r>
    </w:p>
    <w:p w14:paraId="51FBA39A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8E393DE">
          <v:rect id="_x0000_i1034" style="width:0;height:1.5pt" o:hralign="center" o:hrstd="t" o:hr="t" fillcolor="#a0a0a0" stroked="f"/>
        </w:pict>
      </w:r>
    </w:p>
    <w:p w14:paraId="3DC0235C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XI. PRZEWIDYWANE EFEKTY</w:t>
      </w:r>
    </w:p>
    <w:p w14:paraId="0F196727" w14:textId="77777777" w:rsidR="000C6BC8" w:rsidRPr="00FD637E" w:rsidRDefault="000C6BC8" w:rsidP="000C6BC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 wyniku realizacji planu dziecko:</w:t>
      </w:r>
    </w:p>
    <w:p w14:paraId="5C96F7C4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chętnie sięga po książki,</w:t>
      </w:r>
    </w:p>
    <w:p w14:paraId="26AC07AD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potrafi właściwie obchodzić się z książką,</w:t>
      </w:r>
    </w:p>
    <w:p w14:paraId="30AF39C9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uważnie słucha tekstów literackich,</w:t>
      </w:r>
    </w:p>
    <w:p w14:paraId="4D48A7DD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wzbogaca słownictwo,</w:t>
      </w:r>
    </w:p>
    <w:p w14:paraId="775CACF0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rozwija wyobraźnię i kreatywność,</w:t>
      </w:r>
    </w:p>
    <w:p w14:paraId="3963635B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poprawnie wypowiada się na temat wysłuchanych utworów,</w:t>
      </w:r>
    </w:p>
    <w:p w14:paraId="34E770C0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rozpoznaje bohaterów literackich,</w:t>
      </w:r>
    </w:p>
    <w:p w14:paraId="2DDD55A9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zna zasady korzystania z biblioteki,</w:t>
      </w:r>
    </w:p>
    <w:p w14:paraId="1F2BFB0E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uczestniczy w działaniach czytelniczych,</w:t>
      </w:r>
    </w:p>
    <w:p w14:paraId="754B0693" w14:textId="77777777" w:rsidR="000C6BC8" w:rsidRPr="00FD637E" w:rsidRDefault="000C6BC8" w:rsidP="000C6BC8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odczuwa radość z kontaktu z literaturą.</w:t>
      </w:r>
    </w:p>
    <w:p w14:paraId="5A4821F9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DAC5DD9">
          <v:rect id="_x0000_i1035" style="width:0;height:1.5pt" o:hralign="center" o:hrstd="t" o:hr="t" fillcolor="#a0a0a0" stroked="f"/>
        </w:pict>
      </w:r>
    </w:p>
    <w:p w14:paraId="1C4C2EF1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XII. MIERNIKI REALIZACJI</w:t>
      </w:r>
    </w:p>
    <w:p w14:paraId="31B19317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O skuteczności realizacji planu świadczyć będą:</w:t>
      </w:r>
    </w:p>
    <w:p w14:paraId="0464B466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systematyczne prowadzenie codziennego czytania,</w:t>
      </w:r>
    </w:p>
    <w:p w14:paraId="266954C5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udział dzieci w działaniach czytelniczych,</w:t>
      </w:r>
    </w:p>
    <w:p w14:paraId="31E5C762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aktywność dzieci podczas rozmów o książkach,</w:t>
      </w:r>
    </w:p>
    <w:p w14:paraId="571ECED2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liczba przedsięwzięć czytelniczych,</w:t>
      </w:r>
    </w:p>
    <w:p w14:paraId="53F12E6C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współpraca z biblioteką,</w:t>
      </w:r>
    </w:p>
    <w:p w14:paraId="668EC0CB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zaangażowanie rodziców,</w:t>
      </w:r>
    </w:p>
    <w:p w14:paraId="0D872A9A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dokumentacja wydarzeń,</w:t>
      </w:r>
    </w:p>
    <w:p w14:paraId="157A1D48" w14:textId="77777777" w:rsidR="000C6BC8" w:rsidRPr="00FD637E" w:rsidRDefault="000C6BC8" w:rsidP="000C6BC8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wnioski z obserwacji pedagogicznych.</w:t>
      </w:r>
    </w:p>
    <w:p w14:paraId="08C203A3" w14:textId="77777777" w:rsidR="000C6BC8" w:rsidRPr="00FD637E" w:rsidRDefault="009608C1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8994280">
          <v:rect id="_x0000_i1036" style="width:0;height:1.5pt" o:hralign="center" o:hrstd="t" o:hr="t" fillcolor="#a0a0a0" stroked="f"/>
        </w:pict>
      </w:r>
    </w:p>
    <w:p w14:paraId="16124BB3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37E">
        <w:rPr>
          <w:rFonts w:ascii="Times New Roman" w:hAnsi="Times New Roman" w:cs="Times New Roman"/>
          <w:b/>
          <w:bCs/>
          <w:sz w:val="24"/>
          <w:szCs w:val="24"/>
        </w:rPr>
        <w:t>XIII. EWALUACJA</w:t>
      </w:r>
    </w:p>
    <w:p w14:paraId="56EED071" w14:textId="77777777" w:rsidR="000C6BC8" w:rsidRPr="00FD637E" w:rsidRDefault="000C6BC8" w:rsidP="000C6B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Po zakończeniu roku szkolnego zostanie dokonana analiza realizacji Planu Działań Czytelniczych. Ocenie podlegać będą stopień osiągnięcia założonych celów, skuteczność zastosowanych metod i form pracy, aktywność dzieci oraz efektywność współpracy z rodzicami i środowiskiem lokalnym. Wnioski z ewaluacji zostaną wykorzystane do planowania działań w kolejnym roku szkolnym.</w:t>
      </w:r>
    </w:p>
    <w:p w14:paraId="3CC9D328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F64A8" w14:textId="73591D66" w:rsidR="000C6BC8" w:rsidRPr="00FD637E" w:rsidRDefault="000C6BC8" w:rsidP="000C6BC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lastRenderedPageBreak/>
        <w:t>Hasło przewodnie:</w:t>
      </w:r>
    </w:p>
    <w:p w14:paraId="23854033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7E">
        <w:rPr>
          <w:rFonts w:ascii="Times New Roman" w:hAnsi="Times New Roman" w:cs="Times New Roman"/>
          <w:sz w:val="24"/>
          <w:szCs w:val="24"/>
        </w:rPr>
        <w:t>„Codzienne czytanie otwiera dzieciom drzwi do świata wyobraźni, wiedzy, wartości i języka, budując fundament przyszłych sukcesów edukacyjnych oraz rozwijając potrzebę obcowania z książką przez całe życie.”</w:t>
      </w:r>
    </w:p>
    <w:p w14:paraId="49FC9CB9" w14:textId="77777777" w:rsidR="000C6BC8" w:rsidRPr="00FD637E" w:rsidRDefault="000C6BC8" w:rsidP="000C6B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51386" w14:textId="77777777" w:rsidR="00DD2863" w:rsidRPr="00FD637E" w:rsidRDefault="00DD2863">
      <w:pPr>
        <w:rPr>
          <w:sz w:val="24"/>
          <w:szCs w:val="24"/>
        </w:rPr>
      </w:pPr>
    </w:p>
    <w:sectPr w:rsidR="00DD2863" w:rsidRPr="00FD637E" w:rsidSect="0047532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D73B" w14:textId="77777777" w:rsidR="009608C1" w:rsidRDefault="009608C1" w:rsidP="00056942">
      <w:pPr>
        <w:spacing w:after="0" w:line="240" w:lineRule="auto"/>
      </w:pPr>
      <w:r>
        <w:separator/>
      </w:r>
    </w:p>
  </w:endnote>
  <w:endnote w:type="continuationSeparator" w:id="0">
    <w:p w14:paraId="01932198" w14:textId="77777777" w:rsidR="009608C1" w:rsidRDefault="009608C1" w:rsidP="00056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32262350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1088F7" w14:textId="648CD390" w:rsidR="00056942" w:rsidRPr="00056942" w:rsidRDefault="00056942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</w:rPr>
        </w:pPr>
        <w:r w:rsidRPr="00056942">
          <w:rPr>
            <w:rFonts w:ascii="Times New Roman" w:hAnsi="Times New Roman" w:cs="Times New Roman"/>
          </w:rPr>
          <w:fldChar w:fldCharType="begin"/>
        </w:r>
        <w:r w:rsidRPr="00056942">
          <w:rPr>
            <w:rFonts w:ascii="Times New Roman" w:hAnsi="Times New Roman" w:cs="Times New Roman"/>
          </w:rPr>
          <w:instrText>PAGE   \* MERGEFORMAT</w:instrText>
        </w:r>
        <w:r w:rsidRPr="00056942">
          <w:rPr>
            <w:rFonts w:ascii="Times New Roman" w:hAnsi="Times New Roman" w:cs="Times New Roman"/>
          </w:rPr>
          <w:fldChar w:fldCharType="separate"/>
        </w:r>
        <w:r w:rsidRPr="00056942">
          <w:rPr>
            <w:rFonts w:ascii="Times New Roman" w:hAnsi="Times New Roman" w:cs="Times New Roman"/>
          </w:rPr>
          <w:t>2</w:t>
        </w:r>
        <w:r w:rsidRPr="00056942">
          <w:rPr>
            <w:rFonts w:ascii="Times New Roman" w:hAnsi="Times New Roman" w:cs="Times New Roman"/>
          </w:rPr>
          <w:fldChar w:fldCharType="end"/>
        </w:r>
        <w:r w:rsidRPr="00056942">
          <w:rPr>
            <w:rFonts w:ascii="Times New Roman" w:hAnsi="Times New Roman" w:cs="Times New Roman"/>
          </w:rPr>
          <w:t xml:space="preserve"> | </w:t>
        </w:r>
        <w:r w:rsidRPr="00056942">
          <w:rPr>
            <w:rFonts w:ascii="Times New Roman" w:hAnsi="Times New Roman" w:cs="Times New Roman"/>
            <w:color w:val="7F7F7F" w:themeColor="background1" w:themeShade="7F"/>
            <w:spacing w:val="60"/>
          </w:rPr>
          <w:t>Strona</w:t>
        </w:r>
      </w:p>
    </w:sdtContent>
  </w:sdt>
  <w:p w14:paraId="0997A8EF" w14:textId="77777777" w:rsidR="00056942" w:rsidRDefault="000569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7146" w14:textId="77777777" w:rsidR="009608C1" w:rsidRDefault="009608C1" w:rsidP="00056942">
      <w:pPr>
        <w:spacing w:after="0" w:line="240" w:lineRule="auto"/>
      </w:pPr>
      <w:r>
        <w:separator/>
      </w:r>
    </w:p>
  </w:footnote>
  <w:footnote w:type="continuationSeparator" w:id="0">
    <w:p w14:paraId="084A10DC" w14:textId="77777777" w:rsidR="009608C1" w:rsidRDefault="009608C1" w:rsidP="00056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5DE8" w14:textId="4052ED8E" w:rsidR="00056942" w:rsidRPr="00056942" w:rsidRDefault="009608C1" w:rsidP="00056942">
    <w:pPr>
      <w:pStyle w:val="Nagwek"/>
      <w:jc w:val="right"/>
      <w:rPr>
        <w:color w:val="4472C4" w:themeColor="accent1"/>
        <w:sz w:val="16"/>
        <w:szCs w:val="16"/>
      </w:rPr>
    </w:pPr>
    <w:sdt>
      <w:sdtPr>
        <w:rPr>
          <w:rFonts w:ascii="Times New Roman" w:eastAsia="Calibri" w:hAnsi="Times New Roman" w:cs="Times New Roman"/>
          <w:sz w:val="16"/>
          <w:szCs w:val="16"/>
        </w:rPr>
        <w:alias w:val="Tytuł"/>
        <w:tag w:val=""/>
        <w:id w:val="664756013"/>
        <w:placeholder>
          <w:docPart w:val="77BC5C997BB44E318508A782AE360DD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56942" w:rsidRPr="00056942">
          <w:rPr>
            <w:rFonts w:ascii="Times New Roman" w:eastAsia="Calibri" w:hAnsi="Times New Roman" w:cs="Times New Roman"/>
            <w:sz w:val="16"/>
            <w:szCs w:val="16"/>
          </w:rPr>
          <w:t>PLAN DZIAŁAŃ CZYTELNICZYCH Gminnego Przedszkola w Nowej Wsi</w:t>
        </w:r>
      </w:sdtContent>
    </w:sdt>
  </w:p>
  <w:p w14:paraId="4B5BD0FD" w14:textId="77777777" w:rsidR="00056942" w:rsidRDefault="000569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5AAB"/>
    <w:multiLevelType w:val="multilevel"/>
    <w:tmpl w:val="E38875A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E19B8"/>
    <w:multiLevelType w:val="multilevel"/>
    <w:tmpl w:val="A03C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A620B5"/>
    <w:multiLevelType w:val="multilevel"/>
    <w:tmpl w:val="E5687E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90A12"/>
    <w:multiLevelType w:val="multilevel"/>
    <w:tmpl w:val="0DE4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10221"/>
    <w:multiLevelType w:val="multilevel"/>
    <w:tmpl w:val="A26C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377A4F"/>
    <w:multiLevelType w:val="multilevel"/>
    <w:tmpl w:val="D2A0FAC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D032BD"/>
    <w:multiLevelType w:val="multilevel"/>
    <w:tmpl w:val="6742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821921"/>
    <w:multiLevelType w:val="multilevel"/>
    <w:tmpl w:val="5368106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8" w15:restartNumberingAfterBreak="0">
    <w:nsid w:val="3C525B0E"/>
    <w:multiLevelType w:val="multilevel"/>
    <w:tmpl w:val="04A0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68280B"/>
    <w:multiLevelType w:val="multilevel"/>
    <w:tmpl w:val="E75C3CB0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EF05FC"/>
    <w:multiLevelType w:val="multilevel"/>
    <w:tmpl w:val="9920E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40ED7"/>
    <w:multiLevelType w:val="multilevel"/>
    <w:tmpl w:val="222E9F5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5618A6"/>
    <w:multiLevelType w:val="multilevel"/>
    <w:tmpl w:val="9BCA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360490"/>
    <w:multiLevelType w:val="multilevel"/>
    <w:tmpl w:val="F6604F1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841BA"/>
    <w:multiLevelType w:val="multilevel"/>
    <w:tmpl w:val="7B5E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4C6D93"/>
    <w:multiLevelType w:val="multilevel"/>
    <w:tmpl w:val="EA6A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B6334B"/>
    <w:multiLevelType w:val="multilevel"/>
    <w:tmpl w:val="44C80ECA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813DE4"/>
    <w:multiLevelType w:val="multilevel"/>
    <w:tmpl w:val="1668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6D3BBC"/>
    <w:multiLevelType w:val="multilevel"/>
    <w:tmpl w:val="CE3A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634CD8"/>
    <w:multiLevelType w:val="multilevel"/>
    <w:tmpl w:val="A3B2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EB65CD"/>
    <w:multiLevelType w:val="multilevel"/>
    <w:tmpl w:val="54A4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580017">
    <w:abstractNumId w:val="10"/>
  </w:num>
  <w:num w:numId="2" w16cid:durableId="1534028715">
    <w:abstractNumId w:val="17"/>
  </w:num>
  <w:num w:numId="3" w16cid:durableId="1821461047">
    <w:abstractNumId w:val="12"/>
  </w:num>
  <w:num w:numId="4" w16cid:durableId="883441885">
    <w:abstractNumId w:val="15"/>
  </w:num>
  <w:num w:numId="5" w16cid:durableId="1428968274">
    <w:abstractNumId w:val="4"/>
  </w:num>
  <w:num w:numId="6" w16cid:durableId="271019506">
    <w:abstractNumId w:val="6"/>
  </w:num>
  <w:num w:numId="7" w16cid:durableId="996614791">
    <w:abstractNumId w:val="8"/>
  </w:num>
  <w:num w:numId="8" w16cid:durableId="593129979">
    <w:abstractNumId w:val="1"/>
  </w:num>
  <w:num w:numId="9" w16cid:durableId="341245977">
    <w:abstractNumId w:val="18"/>
  </w:num>
  <w:num w:numId="10" w16cid:durableId="1377579757">
    <w:abstractNumId w:val="19"/>
  </w:num>
  <w:num w:numId="11" w16cid:durableId="1843665008">
    <w:abstractNumId w:val="20"/>
  </w:num>
  <w:num w:numId="12" w16cid:durableId="1498032903">
    <w:abstractNumId w:val="7"/>
  </w:num>
  <w:num w:numId="13" w16cid:durableId="20401461">
    <w:abstractNumId w:val="14"/>
  </w:num>
  <w:num w:numId="14" w16cid:durableId="1438021826">
    <w:abstractNumId w:val="3"/>
  </w:num>
  <w:num w:numId="15" w16cid:durableId="1921058835">
    <w:abstractNumId w:val="5"/>
  </w:num>
  <w:num w:numId="16" w16cid:durableId="8945191">
    <w:abstractNumId w:val="2"/>
  </w:num>
  <w:num w:numId="17" w16cid:durableId="808398350">
    <w:abstractNumId w:val="13"/>
  </w:num>
  <w:num w:numId="18" w16cid:durableId="727610411">
    <w:abstractNumId w:val="0"/>
  </w:num>
  <w:num w:numId="19" w16cid:durableId="1452364738">
    <w:abstractNumId w:val="9"/>
  </w:num>
  <w:num w:numId="20" w16cid:durableId="1882210304">
    <w:abstractNumId w:val="11"/>
  </w:num>
  <w:num w:numId="21" w16cid:durableId="19335105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C8"/>
    <w:rsid w:val="00056942"/>
    <w:rsid w:val="000C6BC8"/>
    <w:rsid w:val="002C1C0C"/>
    <w:rsid w:val="004143D3"/>
    <w:rsid w:val="00475326"/>
    <w:rsid w:val="004B32DA"/>
    <w:rsid w:val="00721540"/>
    <w:rsid w:val="007A7674"/>
    <w:rsid w:val="009608C1"/>
    <w:rsid w:val="009E47A2"/>
    <w:rsid w:val="00A101DF"/>
    <w:rsid w:val="00DD2863"/>
    <w:rsid w:val="00F64B84"/>
    <w:rsid w:val="00F67BB6"/>
    <w:rsid w:val="00FA2812"/>
    <w:rsid w:val="00FD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8D67"/>
  <w15:chartTrackingRefBased/>
  <w15:docId w15:val="{217946C3-3E93-450F-B2FA-34E2B2B4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BC8"/>
  </w:style>
  <w:style w:type="paragraph" w:styleId="Nagwek1">
    <w:name w:val="heading 1"/>
    <w:basedOn w:val="Normalny"/>
    <w:next w:val="Normalny"/>
    <w:link w:val="Nagwek1Znak"/>
    <w:uiPriority w:val="9"/>
    <w:qFormat/>
    <w:rsid w:val="000C6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6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6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6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6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6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6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6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6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6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6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6B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6B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6B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6B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6B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6B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6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6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6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6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6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6B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6B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6B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6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6B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6BC8"/>
    <w:rPr>
      <w:b/>
      <w:bCs/>
      <w:smallCaps/>
      <w:color w:val="2F5496" w:themeColor="accent1" w:themeShade="BF"/>
      <w:spacing w:val="5"/>
    </w:rPr>
  </w:style>
  <w:style w:type="table" w:styleId="Tabelasiatki1jasna">
    <w:name w:val="Grid Table 1 Light"/>
    <w:basedOn w:val="Standardowy"/>
    <w:uiPriority w:val="46"/>
    <w:rsid w:val="000C6B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056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942"/>
  </w:style>
  <w:style w:type="paragraph" w:styleId="Stopka">
    <w:name w:val="footer"/>
    <w:basedOn w:val="Normalny"/>
    <w:link w:val="StopkaZnak"/>
    <w:uiPriority w:val="99"/>
    <w:unhideWhenUsed/>
    <w:rsid w:val="00056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BC5C997BB44E318508A782AE360D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26EC07-15DD-4F89-B29E-D496BD92B961}"/>
      </w:docPartPr>
      <w:docPartBody>
        <w:p w:rsidR="007C7218" w:rsidRDefault="008F734F" w:rsidP="008F734F">
          <w:pPr>
            <w:pStyle w:val="77BC5C997BB44E318508A782AE360DDD"/>
          </w:pPr>
          <w:r>
            <w:rPr>
              <w:color w:val="4472C4" w:themeColor="accent1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4F"/>
    <w:rsid w:val="00014269"/>
    <w:rsid w:val="001F78A5"/>
    <w:rsid w:val="002A318B"/>
    <w:rsid w:val="002C1C0C"/>
    <w:rsid w:val="00721540"/>
    <w:rsid w:val="007C7218"/>
    <w:rsid w:val="0083533A"/>
    <w:rsid w:val="008F734F"/>
    <w:rsid w:val="00A101DF"/>
    <w:rsid w:val="00FA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77BC5C997BB44E318508A782AE360DDD">
    <w:name w:val="77BC5C997BB44E318508A782AE360DDD"/>
    <w:rsid w:val="008F73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1192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DZIAŁAŃ CZYTELNICZYCH Gminnego Przedszkola w Nowej Wsi</dc:title>
  <dc:subject/>
  <dc:creator>Ania Firlik</dc:creator>
  <cp:keywords/>
  <dc:description/>
  <cp:lastModifiedBy>Ania Firlik</cp:lastModifiedBy>
  <cp:revision>6</cp:revision>
  <dcterms:created xsi:type="dcterms:W3CDTF">2026-08-09T10:19:00Z</dcterms:created>
  <dcterms:modified xsi:type="dcterms:W3CDTF">2026-09-09T15:15:00Z</dcterms:modified>
</cp:coreProperties>
</file>