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CC" w:rsidRDefault="006A41E2">
      <w:pPr>
        <w:spacing w:after="105" w:line="259" w:lineRule="auto"/>
        <w:ind w:left="0" w:right="8" w:firstLine="0"/>
        <w:jc w:val="center"/>
      </w:pPr>
      <w:bookmarkStart w:id="0" w:name="_GoBack"/>
      <w:r>
        <w:rPr>
          <w:b/>
        </w:rPr>
        <w:t xml:space="preserve">Procedura pełnienia dyżurów przez nauczycieli </w:t>
      </w:r>
    </w:p>
    <w:bookmarkEnd w:id="0"/>
    <w:p w:rsidR="00AC53CC" w:rsidRDefault="006A41E2">
      <w:pPr>
        <w:spacing w:after="145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AC53CC" w:rsidRDefault="006A41E2">
      <w:pPr>
        <w:numPr>
          <w:ilvl w:val="0"/>
          <w:numId w:val="1"/>
        </w:numPr>
        <w:ind w:right="12" w:hanging="360"/>
      </w:pPr>
      <w:r>
        <w:t xml:space="preserve">Dyżury są integralną częścią procesu opiekuńczo-wychowawczego szkoły i wchodzą w zakres podstawowych obowiązków nauczyciela. </w:t>
      </w:r>
    </w:p>
    <w:p w:rsidR="00AC53CC" w:rsidRDefault="006A41E2">
      <w:pPr>
        <w:numPr>
          <w:ilvl w:val="0"/>
          <w:numId w:val="1"/>
        </w:numPr>
        <w:ind w:right="12" w:hanging="360"/>
      </w:pPr>
      <w:r>
        <w:t xml:space="preserve">Na każdej przerwie, na każdym korytarzu, na podwórzu szkolnym obowiązkowo przebywają nauczyciele dyżurujący. </w:t>
      </w:r>
    </w:p>
    <w:p w:rsidR="00AC53CC" w:rsidRDefault="006A41E2">
      <w:pPr>
        <w:numPr>
          <w:ilvl w:val="0"/>
          <w:numId w:val="1"/>
        </w:numPr>
        <w:ind w:right="12" w:hanging="360"/>
      </w:pPr>
      <w:r>
        <w:t>Nauczyciel niezwłocznie po dzwonku na przerwę rozpoczyna dyżur w wyznaczonym  miejscu, zgodnie z harmonogramem. Harmonogram dyżurów znajduje się w</w:t>
      </w:r>
      <w:r>
        <w:t xml:space="preserve"> pokoju nauczycielskim, na korytarzu, w sekretariacie szkoły i w gabinetach dyrekcji szkoły. </w:t>
      </w:r>
    </w:p>
    <w:p w:rsidR="00AC53CC" w:rsidRDefault="006A41E2">
      <w:pPr>
        <w:numPr>
          <w:ilvl w:val="0"/>
          <w:numId w:val="1"/>
        </w:numPr>
        <w:ind w:right="12" w:hanging="360"/>
      </w:pPr>
      <w:r>
        <w:t xml:space="preserve">W trakcie pełnienia dyżuru nauczyciel zajmuje miejsca umożliwiające mu ogarnięcie wzrokiem całego terenu dyżurowania. Sprawuje nadzór nad uczniami przebywającymi </w:t>
      </w:r>
      <w:r>
        <w:t xml:space="preserve">w korytarzu, na klatce schodowej, w łazienkach. </w:t>
      </w:r>
    </w:p>
    <w:p w:rsidR="00AC53CC" w:rsidRDefault="006A41E2">
      <w:pPr>
        <w:numPr>
          <w:ilvl w:val="0"/>
          <w:numId w:val="1"/>
        </w:numPr>
        <w:ind w:right="12" w:hanging="360"/>
      </w:pPr>
      <w:r>
        <w:t xml:space="preserve">Dokłada wszelkich starań, aby eliminować sytuacje zagrażające zdrowiu i życiu uczniów. Wydaje polecenia oraz egzekwuje ich wykonanie przez uczniów. </w:t>
      </w:r>
    </w:p>
    <w:p w:rsidR="00AC53CC" w:rsidRDefault="006A41E2">
      <w:pPr>
        <w:numPr>
          <w:ilvl w:val="0"/>
          <w:numId w:val="1"/>
        </w:numPr>
        <w:ind w:right="12" w:hanging="360"/>
      </w:pPr>
      <w:r>
        <w:t>W sytuacjach zagrażających bezpieczeństwu uczniów, nauczyc</w:t>
      </w:r>
      <w:r>
        <w:t xml:space="preserve">iel dyżurny może wezwać drugiego nauczyciela. </w:t>
      </w:r>
    </w:p>
    <w:p w:rsidR="00AC53CC" w:rsidRDefault="006A41E2">
      <w:pPr>
        <w:numPr>
          <w:ilvl w:val="0"/>
          <w:numId w:val="1"/>
        </w:numPr>
        <w:ind w:right="12" w:hanging="360"/>
      </w:pPr>
      <w:r>
        <w:t xml:space="preserve">W przypadku konieczności zejścia z dyżuru nauczyciel zapewnia sobie zastępstwo innego nauczyciela. </w:t>
      </w:r>
    </w:p>
    <w:p w:rsidR="00AC53CC" w:rsidRDefault="006A41E2">
      <w:pPr>
        <w:numPr>
          <w:ilvl w:val="0"/>
          <w:numId w:val="1"/>
        </w:numPr>
        <w:ind w:right="12" w:hanging="360"/>
      </w:pPr>
      <w:r>
        <w:t xml:space="preserve">Dyżuruje w sposób aktywny, nie zajmuje się czynnościami, które przeszkadzają w jego rzetelnym pełnieniu, nie </w:t>
      </w:r>
      <w:r>
        <w:t xml:space="preserve">wyznacza spotkań i nie prowadzi rozmów z rodzicami. </w:t>
      </w:r>
    </w:p>
    <w:p w:rsidR="00AC53CC" w:rsidRDefault="006A41E2">
      <w:pPr>
        <w:numPr>
          <w:ilvl w:val="0"/>
          <w:numId w:val="1"/>
        </w:numPr>
        <w:ind w:right="12" w:hanging="360"/>
      </w:pPr>
      <w:r>
        <w:t>Dyżury za nauczyciela nieobecnego pełni nauczyciel zastępujący go na danej lekcji, po zakończonych zajęciach. W przypadku, gdy ma planowo swój dyżur, zgłasza zaistniałą sytuację dyrektorowi/wicedyrektoro</w:t>
      </w:r>
      <w:r>
        <w:t xml:space="preserve">wi, który wyznacza innego nauczyciela na zastępstwo w pełnieniu dyżuru. </w:t>
      </w:r>
    </w:p>
    <w:p w:rsidR="00AC53CC" w:rsidRDefault="006A41E2">
      <w:pPr>
        <w:numPr>
          <w:ilvl w:val="0"/>
          <w:numId w:val="1"/>
        </w:numPr>
        <w:ind w:right="12" w:hanging="360"/>
      </w:pPr>
      <w:r>
        <w:t>W przypadku nieobecności nauczyciela z powodu choroby, szkolenia, wyjazdu z uczniami na wycieczkę, nieobecności skutkującej zwolnieniem klasy z zajęć lub każdej innej nieobecności, dy</w:t>
      </w:r>
      <w:r>
        <w:t xml:space="preserve">żur w czasie przerwy pełni drugi nauczyciel uwzględniony w harmonogramie dyżurów. </w:t>
      </w:r>
    </w:p>
    <w:p w:rsidR="00AC53CC" w:rsidRDefault="006A41E2">
      <w:pPr>
        <w:numPr>
          <w:ilvl w:val="0"/>
          <w:numId w:val="1"/>
        </w:numPr>
        <w:ind w:right="12" w:hanging="360"/>
      </w:pPr>
      <w:r>
        <w:t>Dyrektor/wicedyrektor przydziela zastępstwo w pełnieniu dyżuru, jeśli nauczyciel nieobecny był jedynym wyznaczonym w planie dyżurów lub w sytuacji, gdy nieobecnych jest dwoj</w:t>
      </w:r>
      <w:r>
        <w:t xml:space="preserve">e nauczycieli uwzględnionych w tym harmonogramie. Powiadomienie w tym przypadku następuje  poprzez informację ustną lub informację zmieszczoną na tablicy ogłoszeń w pokoju nauczycielskim lub w dzienniku </w:t>
      </w:r>
      <w:proofErr w:type="spellStart"/>
      <w:r>
        <w:t>Librus</w:t>
      </w:r>
      <w:proofErr w:type="spellEnd"/>
      <w:r>
        <w:t xml:space="preserve">. </w:t>
      </w:r>
    </w:p>
    <w:p w:rsidR="00AC53CC" w:rsidRDefault="006A41E2">
      <w:pPr>
        <w:numPr>
          <w:ilvl w:val="0"/>
          <w:numId w:val="1"/>
        </w:numPr>
        <w:ind w:right="12" w:hanging="360"/>
      </w:pPr>
      <w:r>
        <w:lastRenderedPageBreak/>
        <w:t>Nauczyciel dyżurujący zawiadamia dyrekcję sz</w:t>
      </w:r>
      <w:r>
        <w:t xml:space="preserve">koły o zauważonych podczas dyżuru zniszczeniach mienia szkolnego lub innych zdarzeniach zagrażających zdrowiu i bezpieczeństwu uczniów oraz pracowników szkoły. </w:t>
      </w:r>
    </w:p>
    <w:p w:rsidR="00AC53CC" w:rsidRDefault="006A41E2">
      <w:pPr>
        <w:numPr>
          <w:ilvl w:val="0"/>
          <w:numId w:val="1"/>
        </w:numPr>
        <w:ind w:right="12" w:hanging="360"/>
      </w:pPr>
      <w:r>
        <w:t>Samowolne zejście z dyżuru lub niewywiązanie się z obowiązku jego rzetelnego pełnienia jest pow</w:t>
      </w:r>
      <w:r>
        <w:t xml:space="preserve">ażnym zaniedbaniem i naruszeniem dyscypliny pracy. </w:t>
      </w:r>
    </w:p>
    <w:p w:rsidR="00AC53CC" w:rsidRDefault="006A41E2">
      <w:pPr>
        <w:spacing w:after="105" w:line="259" w:lineRule="auto"/>
        <w:ind w:left="0" w:firstLine="0"/>
        <w:jc w:val="left"/>
      </w:pPr>
      <w:r>
        <w:rPr>
          <w:b/>
        </w:rPr>
        <w:t xml:space="preserve">Sposób prezentacji procedury: </w:t>
      </w:r>
    </w:p>
    <w:p w:rsidR="00AC53CC" w:rsidRDefault="006A41E2">
      <w:pPr>
        <w:spacing w:after="145" w:line="259" w:lineRule="auto"/>
        <w:ind w:left="0" w:firstLine="0"/>
        <w:jc w:val="left"/>
      </w:pPr>
      <w:r>
        <w:rPr>
          <w:b/>
        </w:rPr>
        <w:t xml:space="preserve"> </w:t>
      </w:r>
    </w:p>
    <w:p w:rsidR="00AC53CC" w:rsidRDefault="006A41E2">
      <w:pPr>
        <w:numPr>
          <w:ilvl w:val="0"/>
          <w:numId w:val="2"/>
        </w:numPr>
        <w:ind w:right="800" w:hanging="244"/>
      </w:pPr>
      <w:r>
        <w:t xml:space="preserve">Zapoznanie nauczycieli z treścią dokumentu podczas posiedzenia Rady Pedagogicznej-  27 sierpnia 2018 r. </w:t>
      </w:r>
    </w:p>
    <w:p w:rsidR="00AC53CC" w:rsidRDefault="006A41E2">
      <w:pPr>
        <w:numPr>
          <w:ilvl w:val="0"/>
          <w:numId w:val="2"/>
        </w:numPr>
        <w:spacing w:after="105" w:line="259" w:lineRule="auto"/>
        <w:ind w:right="800" w:hanging="244"/>
      </w:pPr>
      <w:r>
        <w:t>Umieszczenie dokumentu w pokoju nauczycielskim, na stronie szkoły,</w:t>
      </w:r>
      <w:r>
        <w:t xml:space="preserve"> w dokumentacji szkoły. </w:t>
      </w:r>
    </w:p>
    <w:p w:rsidR="00AC53CC" w:rsidRDefault="006A41E2">
      <w:pPr>
        <w:spacing w:after="151" w:line="259" w:lineRule="auto"/>
        <w:ind w:left="1081" w:firstLine="0"/>
        <w:jc w:val="left"/>
      </w:pPr>
      <w:r>
        <w:t xml:space="preserve"> </w:t>
      </w:r>
    </w:p>
    <w:p w:rsidR="00AC53CC" w:rsidRDefault="006A41E2">
      <w:pPr>
        <w:spacing w:after="93" w:line="259" w:lineRule="auto"/>
        <w:ind w:left="1081" w:firstLine="0"/>
        <w:jc w:val="left"/>
      </w:pPr>
      <w:r>
        <w:rPr>
          <w:b/>
          <w:i/>
        </w:rPr>
        <w:t xml:space="preserve">Procedura obowiązuje od dnia 03.09.2018 r. </w:t>
      </w:r>
    </w:p>
    <w:p w:rsidR="00AC53CC" w:rsidRDefault="006A41E2">
      <w:pPr>
        <w:spacing w:after="104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AC53CC" w:rsidRDefault="006A41E2">
      <w:pPr>
        <w:spacing w:after="10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AC53CC" w:rsidRDefault="006A41E2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AC53CC" w:rsidRDefault="006A41E2">
      <w:pPr>
        <w:spacing w:after="147" w:line="259" w:lineRule="auto"/>
        <w:ind w:left="0" w:right="165" w:firstLine="0"/>
        <w:jc w:val="right"/>
      </w:pPr>
      <w:r>
        <w:t xml:space="preserve">Dyrektor ZSP im. Mikołaja Kopernika w Nowej Wsi </w:t>
      </w:r>
    </w:p>
    <w:p w:rsidR="00AC53CC" w:rsidRDefault="006A41E2">
      <w:pPr>
        <w:spacing w:after="0" w:line="259" w:lineRule="auto"/>
        <w:ind w:left="1124" w:firstLine="0"/>
        <w:jc w:val="center"/>
      </w:pPr>
      <w:r>
        <w:t xml:space="preserve">Jadwiga Jodłowska </w:t>
      </w:r>
    </w:p>
    <w:sectPr w:rsidR="00AC53CC">
      <w:pgSz w:w="11908" w:h="16836"/>
      <w:pgMar w:top="1447" w:right="1416" w:bottom="151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5AA"/>
    <w:multiLevelType w:val="hybridMultilevel"/>
    <w:tmpl w:val="2D325926"/>
    <w:lvl w:ilvl="0" w:tplc="8602740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0AA1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2B4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986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ECC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EE6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66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4F2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681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3B4CE8"/>
    <w:multiLevelType w:val="hybridMultilevel"/>
    <w:tmpl w:val="3F60D720"/>
    <w:lvl w:ilvl="0" w:tplc="7A9EA3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286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2AD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1A6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0B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4B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2E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64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409E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CC"/>
    <w:rsid w:val="006A41E2"/>
    <w:rsid w:val="00A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FFA7B-B4EB-4D3B-8552-06A37B36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387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PEŁNIENIA DYŻURÓW PRZEZ NAUCZYCIELI</dc:title>
  <dc:subject/>
  <dc:creator>Bożena</dc:creator>
  <cp:keywords/>
  <cp:lastModifiedBy>Anna Pomykala</cp:lastModifiedBy>
  <cp:revision>2</cp:revision>
  <dcterms:created xsi:type="dcterms:W3CDTF">2023-10-04T10:54:00Z</dcterms:created>
  <dcterms:modified xsi:type="dcterms:W3CDTF">2023-10-04T10:54:00Z</dcterms:modified>
</cp:coreProperties>
</file>