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  <w:bookmarkStart w:id="0" w:name="_GoBack"/>
      <w:bookmarkEnd w:id="0"/>
    </w:p>
    <w:p w:rsidR="00CE5323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>Ju</w:t>
      </w:r>
      <w:r w:rsidR="00CE5323" w:rsidRPr="00BC1A57">
        <w:rPr>
          <w:rFonts w:cs="Calibri"/>
          <w:b/>
          <w:i/>
          <w:noProof/>
          <w:sz w:val="72"/>
          <w:szCs w:val="72"/>
        </w:rPr>
        <w:t xml:space="preserve">nior Explorer </w:t>
      </w:r>
      <w:r w:rsidR="00CE5323" w:rsidRPr="00BC1A57">
        <w:rPr>
          <w:rFonts w:cs="Calibri"/>
          <w:b/>
          <w:noProof/>
          <w:sz w:val="72"/>
          <w:szCs w:val="72"/>
        </w:rPr>
        <w:t>5</w:t>
      </w:r>
    </w:p>
    <w:p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  <w:r w:rsidR="009B1289">
        <w:rPr>
          <w:rFonts w:cs="Calibri"/>
          <w:b/>
          <w:noProof/>
          <w:sz w:val="56"/>
          <w:szCs w:val="56"/>
        </w:rPr>
        <w:t>.</w:t>
      </w:r>
    </w:p>
    <w:p w:rsidR="009B1289" w:rsidRPr="009B1289" w:rsidRDefault="009B1289" w:rsidP="003961C6">
      <w:pPr>
        <w:tabs>
          <w:tab w:val="left" w:pos="5812"/>
        </w:tabs>
        <w:jc w:val="center"/>
        <w:rPr>
          <w:rFonts w:cs="Calibri"/>
          <w:b/>
          <w:noProof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>Wymagania edukacyjne na poszczególne oceny śródroczne i roczne oceny klasyfikacyjne z języka angielskiego w klasie V.</w:t>
      </w:r>
    </w:p>
    <w:p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:rsidR="003961C6" w:rsidRPr="003961C6" w:rsidRDefault="003961C6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:rsidR="00BC1A57" w:rsidRDefault="00BC1A57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:rsidR="003961C6" w:rsidRPr="00F632CC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042"/>
      </w:tblGrid>
      <w:tr w:rsidR="00447CE0" w:rsidRPr="00424413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:rsidTr="00351DCA">
        <w:tc>
          <w:tcPr>
            <w:tcW w:w="1418" w:type="dxa"/>
            <w:shd w:val="clear" w:color="auto" w:fill="D9D9D9"/>
          </w:tcPr>
          <w:p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</w:r>
            <w:r w:rsidRPr="00F632CC">
              <w:rPr>
                <w:rFonts w:cs="Calibri"/>
                <w:b/>
                <w:noProof/>
              </w:rPr>
              <w:lastRenderedPageBreak/>
              <w:t>Cel kształcenia</w:t>
            </w:r>
          </w:p>
        </w:tc>
        <w:tc>
          <w:tcPr>
            <w:tcW w:w="1559" w:type="dxa"/>
            <w:shd w:val="clear" w:color="auto" w:fill="D9D9D9"/>
          </w:tcPr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Ocena </w:t>
            </w:r>
            <w:r w:rsidRPr="00F632CC">
              <w:rPr>
                <w:rFonts w:cs="Calibri"/>
                <w:b/>
                <w:noProof/>
              </w:rPr>
              <w:lastRenderedPageBreak/>
              <w:t>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lastRenderedPageBreak/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:rsidTr="00351DCA">
        <w:trPr>
          <w:trHeight w:val="6535"/>
        </w:trPr>
        <w:tc>
          <w:tcPr>
            <w:tcW w:w="1413" w:type="dxa"/>
            <w:shd w:val="clear" w:color="auto" w:fill="auto"/>
          </w:tcPr>
          <w:p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lastRenderedPageBreak/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i </w:t>
            </w:r>
            <w:r w:rsidRPr="007E3066">
              <w:rPr>
                <w:rFonts w:cs="Calibri"/>
                <w:noProof/>
              </w:rPr>
              <w:lastRenderedPageBreak/>
              <w:t xml:space="preserve">samodzielnie nie rozpoznaje zdań prawdziwych i fałszywych. </w:t>
            </w:r>
          </w:p>
          <w:p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</w:t>
            </w:r>
            <w:r w:rsidRPr="007E3066">
              <w:rPr>
                <w:rFonts w:cs="Calibri"/>
                <w:noProof/>
              </w:rPr>
              <w:lastRenderedPageBreak/>
              <w:t xml:space="preserve">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rozumie zaprezentowany tekst. Poprawnie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:rsidTr="00351DCA">
        <w:trPr>
          <w:trHeight w:val="2519"/>
        </w:trPr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</w:t>
            </w:r>
            <w:r w:rsidR="00424413" w:rsidRPr="007E3066">
              <w:rPr>
                <w:rFonts w:cs="Calibri"/>
                <w:noProof/>
              </w:rPr>
              <w:lastRenderedPageBreak/>
              <w:t>słownictwa do określenia 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:rsidTr="00351DCA">
        <w:tc>
          <w:tcPr>
            <w:tcW w:w="1413" w:type="dxa"/>
            <w:shd w:val="clear" w:color="auto" w:fill="auto"/>
          </w:tcPr>
          <w:p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.Opisuje ludzi.Opisuje upodobania.</w:t>
            </w:r>
          </w:p>
        </w:tc>
        <w:tc>
          <w:tcPr>
            <w:tcW w:w="1564" w:type="dxa"/>
            <w:shd w:val="clear" w:color="auto" w:fill="auto"/>
          </w:tcPr>
          <w:p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:rsidR="00392847" w:rsidRPr="007E3066" w:rsidRDefault="00392847">
            <w:pPr>
              <w:rPr>
                <w:rFonts w:cs="Calibri"/>
                <w:noProof/>
              </w:rPr>
            </w:pPr>
          </w:p>
          <w:p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zamieszczonych </w:t>
            </w:r>
            <w:r w:rsidRPr="007E3066">
              <w:rPr>
                <w:rFonts w:cs="Calibri"/>
                <w:noProof/>
              </w:rPr>
              <w:lastRenderedPageBreak/>
              <w:t>w tabeli.</w:t>
            </w:r>
          </w:p>
        </w:tc>
        <w:tc>
          <w:tcPr>
            <w:tcW w:w="2495" w:type="dxa"/>
            <w:gridSpan w:val="2"/>
          </w:tcPr>
          <w:p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:rsidTr="00783848">
        <w:tc>
          <w:tcPr>
            <w:tcW w:w="1437" w:type="dxa"/>
          </w:tcPr>
          <w:p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</w:t>
            </w:r>
            <w:r w:rsidRPr="007E3066">
              <w:rPr>
                <w:rFonts w:cs="Calibri"/>
                <w:noProof/>
              </w:rPr>
              <w:lastRenderedPageBreak/>
              <w:t>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</w:t>
            </w:r>
            <w:r w:rsidR="00C179A7" w:rsidRPr="007E3066">
              <w:rPr>
                <w:rFonts w:cs="Calibri"/>
                <w:noProof/>
              </w:rPr>
              <w:lastRenderedPageBreak/>
              <w:t xml:space="preserve">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Bezbłędnie wybiera w </w:t>
            </w:r>
            <w:r w:rsidRPr="007E3066">
              <w:rPr>
                <w:rFonts w:cs="Calibri"/>
                <w:noProof/>
              </w:rPr>
              <w:lastRenderedPageBreak/>
              <w:t>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:rsidTr="00783848">
        <w:trPr>
          <w:trHeight w:val="869"/>
        </w:trPr>
        <w:tc>
          <w:tcPr>
            <w:tcW w:w="1437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:rsidTr="00783848">
        <w:tc>
          <w:tcPr>
            <w:tcW w:w="1437" w:type="dxa"/>
            <w:shd w:val="clear" w:color="auto" w:fill="auto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 xml:space="preserve">i cechy </w:t>
            </w:r>
            <w:r w:rsidRPr="007E3066">
              <w:rPr>
                <w:rFonts w:cs="Calibri"/>
                <w:noProof/>
              </w:rPr>
              <w:lastRenderedPageBreak/>
              <w:t>charakteru</w:t>
            </w:r>
          </w:p>
        </w:tc>
        <w:tc>
          <w:tcPr>
            <w:tcW w:w="1540" w:type="dxa"/>
            <w:shd w:val="clear" w:color="auto" w:fill="auto"/>
          </w:tcPr>
          <w:p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>podanego zakresu słownictwa w zdaniach oraz dopasowuje je do fotografii.</w:t>
            </w:r>
          </w:p>
        </w:tc>
      </w:tr>
    </w:tbl>
    <w:p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:rsidTr="00783848">
        <w:tc>
          <w:tcPr>
            <w:tcW w:w="1378" w:type="dxa"/>
          </w:tcPr>
          <w:p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:rsidTr="00783848">
        <w:trPr>
          <w:trHeight w:val="2142"/>
        </w:trPr>
        <w:tc>
          <w:tcPr>
            <w:tcW w:w="1378" w:type="dxa"/>
          </w:tcPr>
          <w:p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:rsidTr="00783848">
        <w:tc>
          <w:tcPr>
            <w:tcW w:w="1378" w:type="dxa"/>
            <w:shd w:val="clear" w:color="auto" w:fill="auto"/>
          </w:tcPr>
          <w:p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</w:tc>
        <w:tc>
          <w:tcPr>
            <w:tcW w:w="1701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070"/>
      </w:tblGrid>
      <w:tr w:rsidR="00351DCA" w:rsidRPr="007E3066" w:rsidTr="003961C6">
        <w:tc>
          <w:tcPr>
            <w:tcW w:w="130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:rsidTr="006D4497">
        <w:trPr>
          <w:trHeight w:val="4952"/>
        </w:trPr>
        <w:tc>
          <w:tcPr>
            <w:tcW w:w="1440" w:type="dxa"/>
          </w:tcPr>
          <w:p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</w:t>
            </w:r>
            <w:r w:rsidRPr="007E3066">
              <w:rPr>
                <w:rFonts w:cs="Calibri"/>
                <w:noProof/>
              </w:rPr>
              <w:lastRenderedPageBreak/>
              <w:t>nazw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:rsidTr="003C0146">
        <w:trPr>
          <w:trHeight w:val="1977"/>
        </w:trPr>
        <w:tc>
          <w:tcPr>
            <w:tcW w:w="1440" w:type="dxa"/>
          </w:tcPr>
          <w:p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:rsidTr="005D494F">
        <w:trPr>
          <w:trHeight w:val="410"/>
        </w:trPr>
        <w:tc>
          <w:tcPr>
            <w:tcW w:w="1440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–popularne zawody.</w:t>
            </w:r>
          </w:p>
        </w:tc>
        <w:tc>
          <w:tcPr>
            <w:tcW w:w="1537" w:type="dxa"/>
          </w:tcPr>
          <w:p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:rsidTr="005D494F">
        <w:tc>
          <w:tcPr>
            <w:tcW w:w="1440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:rsidTr="005D494F">
        <w:tc>
          <w:tcPr>
            <w:tcW w:w="1452" w:type="dxa"/>
          </w:tcPr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>prost</w:t>
            </w:r>
            <w:r w:rsidRPr="007E3066">
              <w:rPr>
                <w:rFonts w:cs="Calibri"/>
                <w:noProof/>
              </w:rPr>
              <w:lastRenderedPageBreak/>
              <w:t xml:space="preserve">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sensu przeczytanego tekstunawet z wykorzystaniem strategii stosowanych dla ułatwienia zrozumienia. </w:t>
            </w:r>
          </w:p>
          <w:p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</w:t>
            </w:r>
            <w:r w:rsidRPr="007E3066">
              <w:rPr>
                <w:rFonts w:cs="Calibri"/>
                <w:noProof/>
              </w:rPr>
              <w:lastRenderedPageBreak/>
              <w:t xml:space="preserve">tylko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</w:t>
            </w:r>
            <w:r w:rsidRPr="007E3066">
              <w:rPr>
                <w:rFonts w:cs="Calibri"/>
                <w:noProof/>
              </w:rPr>
              <w:lastRenderedPageBreak/>
              <w:t xml:space="preserve">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 xml:space="preserve">Rattlesnake </w:t>
            </w:r>
            <w:r w:rsidR="005D494F" w:rsidRPr="007E3066">
              <w:rPr>
                <w:rFonts w:cs="Calibri"/>
                <w:i/>
                <w:noProof/>
              </w:rPr>
              <w:lastRenderedPageBreak/>
              <w:t>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6C4CEE" w:rsidP="006C4CEE">
            <w:r w:rsidRPr="007E3066">
              <w:rPr>
                <w:rFonts w:cs="Calibri"/>
                <w:noProof/>
              </w:rPr>
              <w:lastRenderedPageBreak/>
              <w:t xml:space="preserve">Bez trudu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czy też są one fałszywe. Złatwością poprawia zdania fałszywe.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</w:t>
            </w:r>
            <w:r w:rsidRPr="007E3066">
              <w:rPr>
                <w:rFonts w:cs="Calibri"/>
                <w:noProof/>
              </w:rPr>
              <w:lastRenderedPageBreak/>
              <w:t>w i form porównania.</w:t>
            </w:r>
          </w:p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</w:t>
            </w:r>
            <w:r w:rsidRPr="007E3066">
              <w:rPr>
                <w:rFonts w:cs="Calibri"/>
                <w:noProof/>
              </w:rPr>
              <w:lastRenderedPageBreak/>
              <w:t>form porównania. Popełnia błędy wpływające na zrozumienie jego wypowiedzi.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:rsidTr="005D494F">
        <w:tc>
          <w:tcPr>
            <w:tcW w:w="1452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5D494F" w:rsidRPr="007E3066" w:rsidRDefault="005D494F">
            <w:pPr>
              <w:rPr>
                <w:rFonts w:cs="Calibri"/>
                <w:noProof/>
              </w:rPr>
            </w:pP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:rsidTr="005D494F">
        <w:tc>
          <w:tcPr>
            <w:tcW w:w="1452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61"/>
        <w:gridCol w:w="2087"/>
        <w:gridCol w:w="1667"/>
        <w:gridCol w:w="1730"/>
        <w:gridCol w:w="1823"/>
        <w:gridCol w:w="1882"/>
      </w:tblGrid>
      <w:tr w:rsidR="00351DCA" w:rsidRPr="007E3066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:rsidTr="00351DCA">
        <w:tc>
          <w:tcPr>
            <w:tcW w:w="1387" w:type="dxa"/>
          </w:tcPr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:rsidTr="00351DCA">
        <w:tc>
          <w:tcPr>
            <w:tcW w:w="1387" w:type="dxa"/>
            <w:shd w:val="clear" w:color="auto" w:fill="auto"/>
          </w:tcPr>
          <w:p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</w:p>
          <w:p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:rsidTr="00351DCA">
        <w:tc>
          <w:tcPr>
            <w:tcW w:w="1387" w:type="dxa"/>
          </w:tcPr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115"/>
      </w:tblGrid>
      <w:tr w:rsidR="00351DCA" w:rsidRPr="007E3066" w:rsidTr="003961C6">
        <w:tc>
          <w:tcPr>
            <w:tcW w:w="13115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:rsidTr="00E16AE0">
        <w:tc>
          <w:tcPr>
            <w:tcW w:w="1490" w:type="dxa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bohaterów.Nie potrafi odpowiedzieć na pytania dotyczące </w:t>
            </w:r>
            <w:r w:rsidRPr="007E3066">
              <w:rPr>
                <w:rFonts w:cs="Calibri"/>
                <w:noProof/>
              </w:rPr>
              <w:lastRenderedPageBreak/>
              <w:t xml:space="preserve">tekstu. 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 xml:space="preserve">ńnie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:rsidR="0035075D" w:rsidRPr="007E3066" w:rsidRDefault="0035075D"/>
        </w:tc>
      </w:tr>
      <w:tr w:rsidR="007E3066" w:rsidRPr="007E3066" w:rsidTr="00E16AE0">
        <w:tc>
          <w:tcPr>
            <w:tcW w:w="1490" w:type="dxa"/>
            <w:shd w:val="clear" w:color="auto" w:fill="auto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</w:t>
            </w:r>
            <w:r w:rsidRPr="007E3066">
              <w:rPr>
                <w:rFonts w:cs="Calibri"/>
                <w:noProof/>
              </w:rPr>
              <w:lastRenderedPageBreak/>
              <w:t>h produktów.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E16AE0">
        <w:tc>
          <w:tcPr>
            <w:tcW w:w="1490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of/many/much</w:t>
            </w:r>
          </w:p>
        </w:tc>
        <w:tc>
          <w:tcPr>
            <w:tcW w:w="1487" w:type="dxa"/>
          </w:tcPr>
          <w:p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isemne</w:t>
            </w:r>
            <w:r w:rsidRPr="007E3066">
              <w:rPr>
                <w:rFonts w:cs="Calibri"/>
                <w:noProof/>
              </w:rPr>
              <w:t>.</w:t>
            </w: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tekstu nawet z </w:t>
            </w:r>
            <w:r w:rsidRPr="007E3066">
              <w:rPr>
                <w:rFonts w:cs="Calibri"/>
                <w:noProof/>
              </w:rPr>
              <w:lastRenderedPageBreak/>
              <w:t xml:space="preserve">wykorzystaniem strategii stosowanych dla ułatwienia zrozumienia. </w:t>
            </w:r>
          </w:p>
          <w:p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:rsidR="00E67B82" w:rsidRPr="007E3066" w:rsidRDefault="00E67B82">
            <w:pPr>
              <w:rPr>
                <w:rFonts w:cs="Calibri"/>
                <w:noProof/>
              </w:rPr>
            </w:pP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</w:t>
            </w:r>
            <w:r w:rsidRPr="007E3066">
              <w:rPr>
                <w:rFonts w:cs="Calibri"/>
                <w:noProof/>
              </w:rPr>
              <w:lastRenderedPageBreak/>
              <w:t xml:space="preserve">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Raczejpoprawnie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łączy tytuły i treść </w:t>
            </w:r>
            <w:r w:rsidR="00E67B82" w:rsidRPr="007E3066">
              <w:rPr>
                <w:rFonts w:cs="Calibri"/>
                <w:noProof/>
              </w:rPr>
              <w:lastRenderedPageBreak/>
              <w:t>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bezbłędnie łączy tytuły i </w:t>
            </w:r>
            <w:r w:rsidRPr="007E3066">
              <w:rPr>
                <w:rFonts w:cs="Calibri"/>
                <w:noProof/>
              </w:rPr>
              <w:lastRenderedPageBreak/>
              <w:t>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</w:t>
            </w:r>
            <w:r w:rsidRPr="007E3066">
              <w:rPr>
                <w:rFonts w:cs="Calibri"/>
                <w:noProof/>
              </w:rPr>
              <w:lastRenderedPageBreak/>
              <w:t>m strategii stosowanych dla ułatwienia zrozumienia.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lastRenderedPageBreak/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</w:p>
        </w:tc>
      </w:tr>
      <w:tr w:rsidR="007E3066" w:rsidRPr="007E3066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Zakres: </w:t>
            </w:r>
            <w:r w:rsidRPr="000838DF">
              <w:rPr>
                <w:rFonts w:cs="Calibri"/>
                <w:noProof/>
              </w:rPr>
              <w:lastRenderedPageBreak/>
              <w:t>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nie opanował </w:t>
            </w:r>
            <w:r w:rsidRPr="000838DF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ma problemy </w:t>
            </w:r>
            <w:r w:rsidRPr="000838DF">
              <w:rPr>
                <w:rFonts w:cs="Calibri"/>
                <w:noProof/>
              </w:rPr>
              <w:br/>
            </w:r>
            <w:r w:rsidRPr="000838DF">
              <w:rPr>
                <w:rFonts w:cs="Calibri"/>
                <w:noProof/>
              </w:rPr>
              <w:lastRenderedPageBreak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0838DF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0838DF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 poprawnie pełen </w:t>
            </w:r>
            <w:r w:rsidRPr="000838DF">
              <w:rPr>
                <w:rFonts w:cs="Calibri"/>
                <w:noProof/>
              </w:rPr>
              <w:lastRenderedPageBreak/>
              <w:t xml:space="preserve">zestaw słownictwa </w:t>
            </w:r>
          </w:p>
          <w:p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E67B82" w:rsidRPr="007E3066" w:rsidRDefault="00FF4D81">
            <w:r w:rsidRPr="000838DF">
              <w:lastRenderedPageBreak/>
              <w:t xml:space="preserve">Uczeń dobrze opanował i swobodnie stosuje </w:t>
            </w:r>
            <w:r w:rsidRPr="000838DF">
              <w:lastRenderedPageBreak/>
              <w:t>pełny zestaw słownictwa w zakresie zaprezentowanym na lekcji.</w:t>
            </w:r>
          </w:p>
        </w:tc>
      </w:tr>
      <w:tr w:rsidR="007E3066" w:rsidRPr="007E3066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:rsidTr="00351DCA">
        <w:tc>
          <w:tcPr>
            <w:tcW w:w="1379" w:type="dxa"/>
          </w:tcPr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określone </w:t>
            </w:r>
            <w:r w:rsidRPr="007E3066">
              <w:rPr>
                <w:rFonts w:cs="Calibri"/>
                <w:noProof/>
              </w:rPr>
              <w:lastRenderedPageBreak/>
              <w:t>informacje.</w:t>
            </w:r>
          </w:p>
        </w:tc>
        <w:tc>
          <w:tcPr>
            <w:tcW w:w="1598" w:type="dxa"/>
          </w:tcPr>
          <w:p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ma duże problemy ze zrozumieniem poszczególnych zdań, ułożeniem fragmentów </w:t>
            </w:r>
            <w:r w:rsidRPr="007E3066">
              <w:rPr>
                <w:rFonts w:cs="Calibri"/>
                <w:noProof/>
              </w:rPr>
              <w:lastRenderedPageBreak/>
              <w:t>dialogów we właściwej kolejności oraz dopasowaniem opisów do dialogów. Popełnia liczne błędy.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popełnia błędy, układając fragmenty dialogów we właściwej kolejności oraz </w:t>
            </w:r>
            <w:r w:rsidRPr="007E3066">
              <w:rPr>
                <w:rFonts w:cs="Calibri"/>
                <w:noProof/>
              </w:rPr>
              <w:lastRenderedPageBreak/>
              <w:t>dopasowując opisy do dialogów.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. Raczej poprawnie układa fragmenty dialogów we właściwej </w:t>
            </w:r>
            <w:r w:rsidRPr="007E3066">
              <w:rPr>
                <w:rFonts w:cs="Calibri"/>
                <w:noProof/>
              </w:rPr>
              <w:lastRenderedPageBreak/>
              <w:t>kolejności oraz dopasowuje opisy do dialogów. Popełnia drobne błędy.</w:t>
            </w:r>
          </w:p>
        </w:tc>
        <w:tc>
          <w:tcPr>
            <w:tcW w:w="2233" w:type="dxa"/>
          </w:tcPr>
          <w:p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</w:t>
            </w:r>
            <w:r w:rsidRPr="007E3066">
              <w:rPr>
                <w:rFonts w:cs="Calibri"/>
                <w:noProof/>
              </w:rPr>
              <w:lastRenderedPageBreak/>
              <w:t>dialogów.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:rsidTr="00351DCA">
        <w:tc>
          <w:tcPr>
            <w:tcW w:w="1379" w:type="dxa"/>
            <w:shd w:val="clear" w:color="auto" w:fill="auto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</w:tc>
        <w:tc>
          <w:tcPr>
            <w:tcW w:w="1598" w:type="dxa"/>
            <w:shd w:val="clear" w:color="auto" w:fill="auto"/>
          </w:tcPr>
          <w:p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tekstu, w związku z tym nie potrafi wybrać właściwych </w:t>
            </w:r>
            <w:r w:rsidRPr="007E3066">
              <w:rPr>
                <w:rFonts w:cs="Calibri"/>
                <w:noProof/>
              </w:rPr>
              <w:lastRenderedPageBreak/>
              <w:t>wyrazów w zdaniach odnoszących się do treści e-maila.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</w:t>
            </w:r>
            <w:r w:rsidR="00266EB9" w:rsidRPr="007E3066">
              <w:rPr>
                <w:rFonts w:cs="Calibri"/>
                <w:noProof/>
              </w:rPr>
              <w:lastRenderedPageBreak/>
              <w:t xml:space="preserve">zdaniach odnoszących się do treści e-maila. 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</w:t>
            </w:r>
            <w:r w:rsidR="00266EB9"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1791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</w:t>
            </w:r>
            <w:r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2233" w:type="dxa"/>
          </w:tcPr>
          <w:p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>ie podejmuje pracy. Nie potrafi skonstruować pytania. Na ogół nie rozumie pytań zadawanych przez kolegów/koleż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</w:t>
            </w:r>
            <w:r w:rsidRPr="007E3066">
              <w:rPr>
                <w:rFonts w:cs="Calibri"/>
                <w:noProof/>
              </w:rPr>
              <w:lastRenderedPageBreak/>
              <w:t>Potrzebuje dodatkowego wsparcia.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zadawaniu pytań i udzielaniu odpowiedzi na temat planów na weekend, wykorzystuje przy tym podane </w:t>
            </w:r>
            <w:r w:rsidRPr="007E3066">
              <w:rPr>
                <w:rFonts w:cs="Calibri"/>
                <w:noProof/>
              </w:rPr>
              <w:lastRenderedPageBreak/>
              <w:t>pomysły.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na temat swoich planów na weekend, wykorzystując </w:t>
            </w:r>
            <w:r w:rsidRPr="007E3066">
              <w:rPr>
                <w:rFonts w:cs="Calibri"/>
                <w:noProof/>
              </w:rPr>
              <w:lastRenderedPageBreak/>
              <w:t>podane pomysły.</w:t>
            </w:r>
          </w:p>
        </w:tc>
        <w:tc>
          <w:tcPr>
            <w:tcW w:w="2233" w:type="dxa"/>
          </w:tcPr>
          <w:p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  <w:p w:rsidR="00916A85" w:rsidRPr="007E3066" w:rsidRDefault="00916A85" w:rsidP="00351DCA"/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rPr>
                <w:rFonts w:cs="Calibri"/>
                <w:noProof/>
              </w:rPr>
            </w:pP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c>
          <w:tcPr>
            <w:tcW w:w="1379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</w:t>
            </w:r>
            <w:r w:rsidRPr="007E3066">
              <w:rPr>
                <w:rFonts w:cs="Calibri"/>
                <w:noProof/>
              </w:rPr>
              <w:lastRenderedPageBreak/>
              <w:t xml:space="preserve">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</w:t>
            </w:r>
            <w:r w:rsidRPr="007E3066">
              <w:rPr>
                <w:rFonts w:cs="Calibri"/>
                <w:noProof/>
              </w:rPr>
              <w:lastRenderedPageBreak/>
              <w:t>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</w:t>
            </w:r>
            <w:r w:rsidRPr="007E3066">
              <w:rPr>
                <w:rFonts w:cs="Calibri"/>
                <w:noProof/>
              </w:rPr>
              <w:lastRenderedPageBreak/>
              <w:t>zastosować ten czas dla obu sytuacji w swoich zdaniach.</w:t>
            </w:r>
          </w:p>
        </w:tc>
      </w:tr>
    </w:tbl>
    <w:p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040"/>
      </w:tblGrid>
      <w:tr w:rsidR="00351DCA" w:rsidRPr="007E3066" w:rsidTr="003961C6">
        <w:tc>
          <w:tcPr>
            <w:tcW w:w="1304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:rsidTr="00152C65">
        <w:tc>
          <w:tcPr>
            <w:tcW w:w="1428" w:type="dxa"/>
            <w:gridSpan w:val="2"/>
          </w:tcPr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</w:t>
            </w:r>
            <w:r w:rsidRPr="007E3066">
              <w:rPr>
                <w:rFonts w:cs="Calibri"/>
                <w:noProof/>
              </w:rPr>
              <w:lastRenderedPageBreak/>
              <w:t xml:space="preserve">na podstawie ilustracji. Nie rozumie prostych wypowiedzi bohaterów. </w:t>
            </w:r>
          </w:p>
          <w:p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wspomagając się ilustracją. Sprawia mu </w:t>
            </w:r>
            <w:r w:rsidRPr="007E3066">
              <w:rPr>
                <w:rFonts w:cs="Calibri"/>
                <w:noProof/>
              </w:rPr>
              <w:lastRenderedPageBreak/>
              <w:t>trudność zrozumienie poszczególnych wypowiedzi.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ale sprawia mu trudność zrozumienie </w:t>
            </w:r>
            <w:r w:rsidRPr="007E3066">
              <w:rPr>
                <w:rFonts w:cs="Calibri"/>
                <w:noProof/>
              </w:rPr>
              <w:lastRenderedPageBreak/>
              <w:t>wypowiedzi wszystkich bohaterów.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. Poprawnie udziela odpowiedzi na </w:t>
            </w:r>
            <w:r w:rsidRPr="007E3066">
              <w:rPr>
                <w:rFonts w:cs="Calibri"/>
                <w:noProof/>
              </w:rPr>
              <w:lastRenderedPageBreak/>
              <w:t>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lastRenderedPageBreak/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:rsidR="0031134A" w:rsidRPr="007E3066" w:rsidRDefault="0031134A"/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  <w:r w:rsidRPr="007E3066">
              <w:rPr>
                <w:rFonts w:cs="Calibri"/>
                <w:noProof/>
              </w:rPr>
              <w:lastRenderedPageBreak/>
              <w:t xml:space="preserve">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</w:t>
            </w:r>
            <w:r w:rsidRPr="007E3066">
              <w:rPr>
                <w:rFonts w:cs="Calibri"/>
                <w:noProof/>
              </w:rPr>
              <w:lastRenderedPageBreak/>
              <w:t xml:space="preserve">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</w:t>
            </w:r>
            <w:r w:rsidRPr="007E3066">
              <w:rPr>
                <w:rFonts w:cs="Calibri"/>
                <w:noProof/>
              </w:rPr>
              <w:lastRenderedPageBreak/>
              <w:t>podczas prezentacji scenki tematycznej „Na zakupach”.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 xml:space="preserve">Na </w:t>
            </w:r>
            <w:r w:rsidRPr="00CE5323">
              <w:rPr>
                <w:rFonts w:cs="Calibri"/>
                <w:i/>
                <w:noProof/>
              </w:rPr>
              <w:lastRenderedPageBreak/>
              <w:t>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dla ułatwienia zrozumienia. </w:t>
            </w:r>
          </w:p>
          <w:p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shops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, goods, clothes, food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396" w:type="dxa"/>
            <w:gridSpan w:val="2"/>
          </w:tcPr>
          <w:p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lastRenderedPageBreak/>
              <w:t xml:space="preserve">Uczeń dobrze opanował i swobodnie </w:t>
            </w:r>
            <w:r w:rsidRPr="007E3066">
              <w:lastRenderedPageBreak/>
              <w:t>stosuje pełny zestaw słownictwa w zakresie zaprezentowanym na lekcji.</w:t>
            </w:r>
          </w:p>
        </w:tc>
      </w:tr>
      <w:tr w:rsidR="007E3066" w:rsidRPr="007E3066" w:rsidTr="00152C65">
        <w:trPr>
          <w:gridAfter w:val="1"/>
          <w:wAfter w:w="54" w:type="dxa"/>
        </w:trPr>
        <w:tc>
          <w:tcPr>
            <w:tcW w:w="141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 xml:space="preserve">Ma ztym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1561" w:type="dxa"/>
            <w:shd w:val="clear" w:color="auto" w:fill="auto"/>
          </w:tcPr>
          <w:p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</w:t>
            </w:r>
            <w:r w:rsidRPr="007E3066">
              <w:rPr>
                <w:rFonts w:cs="Calibri"/>
                <w:noProof/>
              </w:rPr>
              <w:lastRenderedPageBreak/>
              <w:t xml:space="preserve">nawet z wykorzystaniem wzorca. </w:t>
            </w: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:rsidTr="00603340">
        <w:tc>
          <w:tcPr>
            <w:tcW w:w="1416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603340">
        <w:tc>
          <w:tcPr>
            <w:tcW w:w="1416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:rsidTr="00603340">
        <w:tc>
          <w:tcPr>
            <w:tcW w:w="1379" w:type="dxa"/>
          </w:tcPr>
          <w:p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:rsidTr="00603340">
        <w:tc>
          <w:tcPr>
            <w:tcW w:w="1379" w:type="dxa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</w:t>
            </w:r>
            <w:r w:rsidRPr="007E3066">
              <w:rPr>
                <w:rFonts w:cs="Calibri"/>
                <w:noProof/>
              </w:rPr>
              <w:lastRenderedPageBreak/>
              <w:t xml:space="preserve">ubrania na wybraną okazję. Popełnione błędy uniemożliwiaja zrozumienie opisu.   </w:t>
            </w:r>
          </w:p>
        </w:tc>
        <w:tc>
          <w:tcPr>
            <w:tcW w:w="1701" w:type="dxa"/>
          </w:tcPr>
          <w:p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 xml:space="preserve">opis ubrań na </w:t>
            </w:r>
            <w:r w:rsidR="00E61A37" w:rsidRPr="007E3066">
              <w:rPr>
                <w:rFonts w:cs="Calibri"/>
                <w:noProof/>
              </w:rPr>
              <w:lastRenderedPageBreak/>
              <w:t>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na wybraną </w:t>
            </w:r>
            <w:r w:rsidR="00E61A37" w:rsidRPr="007E3066">
              <w:rPr>
                <w:rFonts w:cs="Calibri"/>
                <w:noProof/>
              </w:rPr>
              <w:lastRenderedPageBreak/>
              <w:t>okazję. Stosuje ubogie słownictwo.</w:t>
            </w:r>
          </w:p>
        </w:tc>
        <w:tc>
          <w:tcPr>
            <w:tcW w:w="1791" w:type="dxa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wybraną okazję. Na ogół buduje proste zdania. 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 xml:space="preserve">Stosuje zasady </w:t>
            </w:r>
            <w:r w:rsidR="0093307A" w:rsidRPr="007E3066">
              <w:rPr>
                <w:rFonts w:cs="Calibri"/>
                <w:noProof/>
              </w:rPr>
              <w:lastRenderedPageBreak/>
              <w:t>poprawnej pisowni i interpunkcji.</w:t>
            </w:r>
          </w:p>
        </w:tc>
      </w:tr>
      <w:tr w:rsidR="007E3066" w:rsidRPr="007E3066" w:rsidTr="00603340">
        <w:tc>
          <w:tcPr>
            <w:tcW w:w="1392" w:type="dxa"/>
            <w:gridSpan w:val="2"/>
            <w:shd w:val="clear" w:color="auto" w:fill="auto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:rsidR="0031134A" w:rsidRPr="007E3066" w:rsidRDefault="0031134A">
            <w:pPr>
              <w:rPr>
                <w:rFonts w:cs="Calibri"/>
                <w:noProof/>
              </w:rPr>
            </w:pPr>
          </w:p>
          <w:p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:rsidR="0093307A" w:rsidRPr="007E3066" w:rsidRDefault="0093307A"/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clothes,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prices,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lastRenderedPageBreak/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93307A" w:rsidRPr="007E3066" w:rsidRDefault="0093307A">
            <w:pPr>
              <w:rPr>
                <w:rFonts w:cs="Calibri"/>
                <w:noProof/>
              </w:rPr>
            </w:pP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</w:t>
            </w:r>
            <w:r w:rsidRPr="007E3066">
              <w:rPr>
                <w:rFonts w:cs="Calibri"/>
                <w:noProof/>
              </w:rPr>
              <w:lastRenderedPageBreak/>
              <w:t>nawet podstawowego zestawu słownictwa zaprezentowanego na lekcji.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C05314">
            <w:r w:rsidRPr="007E3066">
              <w:lastRenderedPageBreak/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7E3066" w:rsidRPr="007E3066" w:rsidTr="00603340">
        <w:tc>
          <w:tcPr>
            <w:tcW w:w="1392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70"/>
      </w:tblGrid>
      <w:tr w:rsidR="00351DCA" w:rsidRPr="007E3066" w:rsidTr="003961C6">
        <w:tc>
          <w:tcPr>
            <w:tcW w:w="1337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:rsidTr="00351DCA">
        <w:tc>
          <w:tcPr>
            <w:tcW w:w="1440" w:type="dxa"/>
            <w:shd w:val="clear" w:color="auto" w:fill="D9D9D9"/>
          </w:tcPr>
          <w:p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:rsidTr="00C05314">
        <w:tc>
          <w:tcPr>
            <w:tcW w:w="1392" w:type="dxa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</w:t>
            </w:r>
            <w:r w:rsidRPr="007E3066">
              <w:rPr>
                <w:rFonts w:cs="Calibri"/>
                <w:noProof/>
              </w:rPr>
              <w:lastRenderedPageBreak/>
              <w:t>czytanki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le </w:t>
            </w:r>
            <w:r w:rsidRPr="007E3066">
              <w:rPr>
                <w:rFonts w:cs="Calibri"/>
                <w:noProof/>
              </w:rPr>
              <w:lastRenderedPageBreak/>
              <w:t>sprawia mu trudność zrozumienie wypowiedzi wszystkich bohaterów.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Płynnie, pełnym </w:t>
            </w:r>
            <w:r w:rsidRPr="007E3066">
              <w:rPr>
                <w:rFonts w:cs="Calibri"/>
                <w:noProof/>
              </w:rPr>
              <w:lastRenderedPageBreak/>
              <w:t>zdaniem udziela odpowiedzi na główne pytanie.</w:t>
            </w:r>
          </w:p>
          <w:p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</w:t>
            </w:r>
            <w:r w:rsidRPr="007E3066">
              <w:rPr>
                <w:rFonts w:cs="Calibri"/>
                <w:noProof/>
              </w:rPr>
              <w:lastRenderedPageBreak/>
              <w:t>nie podejmować współpracy. Nie potrafi samodzielnie odtworzyć nawet prostych scen z czytanki.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</w:t>
            </w:r>
            <w:r w:rsidRPr="007E3066">
              <w:rPr>
                <w:rFonts w:cs="Calibri"/>
                <w:noProof/>
              </w:rPr>
              <w:lastRenderedPageBreak/>
              <w:t xml:space="preserve">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</w:t>
            </w:r>
            <w:r w:rsidRPr="007E3066">
              <w:rPr>
                <w:rFonts w:cs="Calibri"/>
                <w:noProof/>
              </w:rPr>
              <w:lastRenderedPageBreak/>
              <w:t>odtwarzając sceny z czytanki.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 xml:space="preserve">z czytanki. </w:t>
            </w:r>
            <w:r w:rsidRPr="007E3066">
              <w:rPr>
                <w:rFonts w:cs="Calibri"/>
                <w:noProof/>
              </w:rPr>
              <w:lastRenderedPageBreak/>
              <w:t>Popełnia niewielkie błędy.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C05314">
        <w:tc>
          <w:tcPr>
            <w:tcW w:w="1392" w:type="dxa"/>
            <w:shd w:val="clear" w:color="auto" w:fill="auto"/>
          </w:tcPr>
          <w:p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05314" w:rsidRPr="007E3066" w:rsidRDefault="00C05314">
            <w:pPr>
              <w:rPr>
                <w:rFonts w:cs="Calibri"/>
                <w:noProof/>
              </w:rPr>
            </w:pPr>
          </w:p>
          <w:p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392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lastRenderedPageBreak/>
              <w:t>past simple</w:t>
            </w:r>
            <w:r w:rsidRPr="007E3066">
              <w:rPr>
                <w:rFonts w:cs="Calibri"/>
                <w:noProof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:rsidTr="00C05314">
        <w:tc>
          <w:tcPr>
            <w:tcW w:w="1460" w:type="dxa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:rsidTr="00C05314">
        <w:tc>
          <w:tcPr>
            <w:tcW w:w="1460" w:type="dxa"/>
            <w:shd w:val="clear" w:color="auto" w:fill="auto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392847" w:rsidRPr="007E3066" w:rsidRDefault="00392847" w:rsidP="00CE6300">
            <w:pPr>
              <w:rPr>
                <w:rFonts w:cs="Calibri"/>
                <w:noProof/>
              </w:rPr>
            </w:pPr>
          </w:p>
          <w:p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C05314">
        <w:tc>
          <w:tcPr>
            <w:tcW w:w="1460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>the</w:t>
            </w:r>
            <w:r w:rsidRPr="007E3066">
              <w:rPr>
                <w:rFonts w:cs="Calibri"/>
                <w:i/>
                <w:noProof/>
              </w:rPr>
              <w:lastRenderedPageBreak/>
              <w:t>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typowychsytuacjach.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351DCA">
        <w:trPr>
          <w:gridAfter w:val="1"/>
          <w:wAfter w:w="8" w:type="dxa"/>
        </w:trPr>
        <w:tc>
          <w:tcPr>
            <w:tcW w:w="1418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10"/>
      </w:tblGrid>
      <w:tr w:rsidR="00351DCA" w:rsidRPr="007E3066" w:rsidTr="003961C6">
        <w:tc>
          <w:tcPr>
            <w:tcW w:w="13310" w:type="dxa"/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:rsidTr="00351DCA">
        <w:tc>
          <w:tcPr>
            <w:tcW w:w="1418" w:type="dxa"/>
            <w:shd w:val="clear" w:color="auto" w:fill="D9D9D9"/>
          </w:tcPr>
          <w:p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:rsidTr="00795293">
        <w:tc>
          <w:tcPr>
            <w:tcW w:w="1464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:rsidTr="00795293">
        <w:tc>
          <w:tcPr>
            <w:tcW w:w="1464" w:type="dxa"/>
            <w:shd w:val="clear" w:color="auto" w:fill="auto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795293">
        <w:tc>
          <w:tcPr>
            <w:tcW w:w="1464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:rsidTr="00F824DF">
        <w:tc>
          <w:tcPr>
            <w:tcW w:w="1418" w:type="dxa"/>
          </w:tcPr>
          <w:p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>
            <w:pPr>
              <w:rPr>
                <w:rFonts w:cs="Calibri"/>
                <w:noProof/>
              </w:rPr>
            </w:pP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F824DF">
        <w:tc>
          <w:tcPr>
            <w:tcW w:w="1418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:rsidTr="00064C36">
        <w:tc>
          <w:tcPr>
            <w:tcW w:w="1479" w:type="dxa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:rsidTr="00064C36">
        <w:tc>
          <w:tcPr>
            <w:tcW w:w="1492" w:type="dxa"/>
            <w:gridSpan w:val="2"/>
            <w:shd w:val="clear" w:color="auto" w:fill="auto"/>
          </w:tcPr>
          <w:p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:rsidR="00340200" w:rsidRPr="007E3066" w:rsidRDefault="00340200"/>
          <w:p w:rsidR="00340200" w:rsidRPr="007E3066" w:rsidRDefault="00340200"/>
        </w:tc>
      </w:tr>
      <w:tr w:rsidR="007E3066" w:rsidRPr="007E3066" w:rsidTr="00064C36">
        <w:tc>
          <w:tcPr>
            <w:tcW w:w="1492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25"/>
      </w:tblGrid>
      <w:tr w:rsidR="00064C36" w:rsidRPr="007E3066" w:rsidTr="003961C6">
        <w:tc>
          <w:tcPr>
            <w:tcW w:w="13325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:rsidTr="00064C36">
        <w:tc>
          <w:tcPr>
            <w:tcW w:w="1404" w:type="dxa"/>
            <w:shd w:val="clear" w:color="auto" w:fill="D9D9D9"/>
          </w:tcPr>
          <w:p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:rsidTr="00806802">
        <w:tc>
          <w:tcPr>
            <w:tcW w:w="1379" w:type="dxa"/>
          </w:tcPr>
          <w:p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:rsidTr="00806802">
        <w:tc>
          <w:tcPr>
            <w:tcW w:w="1379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lastRenderedPageBreak/>
              <w:t>czasowniki nieregularne</w:t>
            </w:r>
          </w:p>
        </w:tc>
        <w:tc>
          <w:tcPr>
            <w:tcW w:w="1598" w:type="dxa"/>
          </w:tcPr>
          <w:p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>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179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2233" w:type="dxa"/>
          </w:tcPr>
          <w:p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:rsidTr="00806802">
        <w:tc>
          <w:tcPr>
            <w:tcW w:w="1379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:rsidTr="00806802">
        <w:tc>
          <w:tcPr>
            <w:tcW w:w="1416" w:type="dxa"/>
          </w:tcPr>
          <w:p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,nawet z wykorzystaniem strategii stosowanych dla ułatwienia zrozumienia. Ma problem ze zrozumieniem prostych zdań i wyrażeń. Błędnie wskazuje odpowiedzi na pytania dotyczące tekstu.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:rsidTr="00806802">
        <w:tc>
          <w:tcPr>
            <w:tcW w:w="1416" w:type="dxa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lub nie podejmować współpracy. </w:t>
            </w:r>
            <w:r w:rsidRPr="007E3066">
              <w:rPr>
                <w:rFonts w:cs="Calibri"/>
                <w:noProof/>
              </w:rPr>
              <w:lastRenderedPageBreak/>
              <w:t>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</w:t>
            </w:r>
            <w:r w:rsidRPr="007E3066">
              <w:rPr>
                <w:rFonts w:cs="Calibri"/>
                <w:noProof/>
              </w:rPr>
              <w:lastRenderedPageBreak/>
              <w:t>podanych wydarzeniach z przeszłości.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przeszłości.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expressions,ordinal numbers</w:t>
            </w:r>
          </w:p>
        </w:tc>
        <w:tc>
          <w:tcPr>
            <w:tcW w:w="1561" w:type="dxa"/>
          </w:tcPr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16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lastRenderedPageBreak/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:rsidTr="00806802">
        <w:tc>
          <w:tcPr>
            <w:tcW w:w="1452" w:type="dxa"/>
          </w:tcPr>
          <w:p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lastRenderedPageBreak/>
              <w:t>napisać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</w:t>
            </w:r>
            <w:r w:rsidRPr="007E3066">
              <w:rPr>
                <w:rFonts w:cs="Calibri"/>
                <w:noProof/>
              </w:rPr>
              <w:lastRenderedPageBreak/>
              <w:t>artykuł według wzoru. Odpowiadając na zadane pytania, tworzy poszczególne paragrafy tekstu.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</w:t>
            </w:r>
            <w:r w:rsidRPr="007E3066">
              <w:rPr>
                <w:rFonts w:cs="Calibri"/>
                <w:noProof/>
              </w:rPr>
              <w:lastRenderedPageBreak/>
              <w:t>według wzoru. Odpowiadając na zadane pytania, tworzy poszczególne paragrafy tekstu.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</w:t>
            </w:r>
            <w:r w:rsidRPr="007E3066">
              <w:rPr>
                <w:rFonts w:cs="Calibri"/>
                <w:noProof/>
              </w:rPr>
              <w:lastRenderedPageBreak/>
              <w:t>zadane pytania, tworzy poszczególne paragrafy.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i bezbłędnie tworzy krótki artykuł według wzoru. Odpowiadając na zadane </w:t>
            </w:r>
            <w:r w:rsidRPr="007E3066">
              <w:rPr>
                <w:rFonts w:cs="Calibri"/>
                <w:noProof/>
              </w:rPr>
              <w:lastRenderedPageBreak/>
              <w:t>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:rsidR="00811545" w:rsidRPr="007E3066" w:rsidRDefault="00811545"/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806802">
        <w:tc>
          <w:tcPr>
            <w:tcW w:w="1452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dopasować ilustracji do zdań. Ma z tym problem również </w:t>
            </w:r>
            <w:r w:rsidRPr="007E3066">
              <w:rPr>
                <w:rFonts w:cs="Calibri"/>
                <w:noProof/>
              </w:rPr>
              <w:lastRenderedPageBreak/>
              <w:t>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340"/>
      </w:tblGrid>
      <w:tr w:rsidR="00064C36" w:rsidRPr="007E3066" w:rsidTr="003961C6">
        <w:tc>
          <w:tcPr>
            <w:tcW w:w="13340" w:type="dxa"/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:rsidTr="00064C36">
        <w:tc>
          <w:tcPr>
            <w:tcW w:w="1392" w:type="dxa"/>
            <w:shd w:val="clear" w:color="auto" w:fill="D9D9D9"/>
          </w:tcPr>
          <w:p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:rsidTr="001F4A5B">
        <w:tc>
          <w:tcPr>
            <w:tcW w:w="1428" w:type="dxa"/>
            <w:gridSpan w:val="2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</w:t>
            </w:r>
            <w:r w:rsidRPr="007E3066">
              <w:rPr>
                <w:rFonts w:cs="Calibri"/>
                <w:noProof/>
              </w:rPr>
              <w:lastRenderedPageBreak/>
              <w:t>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Pr="007E3066">
              <w:rPr>
                <w:rFonts w:cs="Calibri"/>
                <w:noProof/>
              </w:rPr>
              <w:lastRenderedPageBreak/>
              <w:t xml:space="preserve">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1828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:rsidTr="001F4A5B">
        <w:tc>
          <w:tcPr>
            <w:tcW w:w="1418" w:type="dxa"/>
            <w:shd w:val="clear" w:color="auto" w:fill="auto"/>
          </w:tcPr>
          <w:p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</w:t>
            </w:r>
            <w:r w:rsidRPr="007E3066">
              <w:rPr>
                <w:rFonts w:cs="Calibri"/>
                <w:noProof/>
              </w:rPr>
              <w:lastRenderedPageBreak/>
              <w:t>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</w:t>
            </w:r>
            <w:r w:rsidRPr="007E3066">
              <w:rPr>
                <w:rFonts w:cs="Calibri"/>
                <w:noProof/>
              </w:rPr>
              <w:lastRenderedPageBreak/>
              <w:t>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Popełnia bardzo </w:t>
            </w:r>
            <w:r w:rsidRPr="007E3066">
              <w:rPr>
                <w:rFonts w:cs="Calibri"/>
                <w:noProof/>
              </w:rPr>
              <w:lastRenderedPageBreak/>
              <w:t>liczne błędy.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gdy zadaje pytania oraz udziela odpowiedzi, korzystając z </w:t>
            </w:r>
            <w:r w:rsidRPr="007E3066">
              <w:rPr>
                <w:rFonts w:cs="Calibri"/>
                <w:noProof/>
              </w:rPr>
              <w:lastRenderedPageBreak/>
              <w:t>zapisanych przez siebie informacji.</w:t>
            </w:r>
          </w:p>
        </w:tc>
        <w:tc>
          <w:tcPr>
            <w:tcW w:w="184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</w:t>
            </w:r>
            <w:r w:rsidRPr="007E3066">
              <w:rPr>
                <w:rFonts w:cs="Calibri"/>
                <w:noProof/>
              </w:rPr>
              <w:lastRenderedPageBreak/>
              <w:t>zapisanych przez siebie informacji.</w:t>
            </w:r>
          </w:p>
        </w:tc>
        <w:tc>
          <w:tcPr>
            <w:tcW w:w="2268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11545" w:rsidRPr="007E3066" w:rsidRDefault="00811545">
            <w:pPr>
              <w:rPr>
                <w:rFonts w:cs="Calibri"/>
                <w:noProof/>
              </w:rPr>
            </w:pP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418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</w:t>
            </w:r>
            <w:r w:rsidRPr="007E3066">
              <w:rPr>
                <w:rFonts w:cs="Calibri"/>
                <w:noProof/>
              </w:rPr>
              <w:lastRenderedPageBreak/>
              <w:t xml:space="preserve">ztym zadaniem, nawet gdy korzysta ze wsparcia nauczyciela. </w:t>
            </w:r>
          </w:p>
        </w:tc>
        <w:tc>
          <w:tcPr>
            <w:tcW w:w="1701" w:type="dxa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:rsidTr="001F4A5B">
        <w:tc>
          <w:tcPr>
            <w:tcW w:w="1379" w:type="dxa"/>
          </w:tcPr>
          <w:p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 xml:space="preserve">ma z tym problem nawet z wykorzystaniem strategii stosowanych dla ułatwienia zrozumienia. Nie potrafi samodzielnie ocenić, czy podane zdania zgodnie z tekstem są fałszywe czy </w:t>
            </w:r>
            <w:r w:rsidRPr="007E3066">
              <w:rPr>
                <w:rFonts w:cs="Calibri"/>
                <w:noProof/>
              </w:rPr>
              <w:lastRenderedPageBreak/>
              <w:t>prawdziwe.</w:t>
            </w: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:rsidTr="001F4A5B">
        <w:tc>
          <w:tcPr>
            <w:tcW w:w="1379" w:type="dxa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odpowiedzi.Na ogół nie potrafi skorzystać z podanych wzorów.</w:t>
            </w: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:rsidTr="001F4A5B">
        <w:tc>
          <w:tcPr>
            <w:tcW w:w="1392" w:type="dxa"/>
            <w:gridSpan w:val="2"/>
            <w:shd w:val="clear" w:color="auto" w:fill="auto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samodzielnie wybrać i zaznaczyć </w:t>
            </w:r>
            <w:r w:rsidRPr="007E3066">
              <w:rPr>
                <w:rFonts w:cs="Calibri"/>
                <w:noProof/>
              </w:rPr>
              <w:lastRenderedPageBreak/>
              <w:t>właściwych obrazków ilustrujących nagranie.</w:t>
            </w: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>
            <w:pPr>
              <w:rPr>
                <w:rFonts w:cs="Calibri"/>
                <w:noProof/>
              </w:rPr>
            </w:pPr>
          </w:p>
          <w:p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</w:t>
            </w:r>
            <w:r w:rsidRPr="007E3066">
              <w:rPr>
                <w:rFonts w:cs="Calibri"/>
                <w:noProof/>
              </w:rPr>
              <w:lastRenderedPageBreak/>
              <w:t>obrazki ilustrujące nagranie.</w:t>
            </w:r>
          </w:p>
        </w:tc>
        <w:tc>
          <w:tcPr>
            <w:tcW w:w="1843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787" w:type="dxa"/>
            <w:gridSpan w:val="2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w większości poprawnie wybiera i </w:t>
            </w:r>
            <w:r w:rsidRPr="007E3066">
              <w:rPr>
                <w:rFonts w:cs="Calibri"/>
                <w:noProof/>
              </w:rPr>
              <w:lastRenderedPageBreak/>
              <w:t>zaznacza właściwe obrazki ilustrujące nagranie.</w:t>
            </w:r>
          </w:p>
        </w:tc>
        <w:tc>
          <w:tcPr>
            <w:tcW w:w="2324" w:type="dxa"/>
          </w:tcPr>
          <w:p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41945" w:rsidRPr="007E3066" w:rsidRDefault="00D7540C">
            <w:r w:rsidRPr="007E3066">
              <w:rPr>
                <w:rFonts w:cs="Calibri"/>
                <w:noProof/>
              </w:rPr>
              <w:lastRenderedPageBreak/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 Na ogół potrafi uzasadnić swój wybór.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1F4A5B">
        <w:tc>
          <w:tcPr>
            <w:tcW w:w="1392" w:type="dxa"/>
            <w:gridSpan w:val="2"/>
          </w:tcPr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:rsidTr="002046C6">
        <w:tc>
          <w:tcPr>
            <w:tcW w:w="1418" w:type="dxa"/>
            <w:gridSpan w:val="2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:rsidR="002046C6" w:rsidRPr="007E3066" w:rsidRDefault="002046C6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:rsidTr="002046C6">
        <w:tc>
          <w:tcPr>
            <w:tcW w:w="1440" w:type="dxa"/>
            <w:gridSpan w:val="3"/>
            <w:shd w:val="clear" w:color="auto" w:fill="auto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</w:t>
            </w:r>
            <w:r w:rsidRPr="007E3066">
              <w:rPr>
                <w:rFonts w:cs="Calibri"/>
                <w:noProof/>
              </w:rPr>
              <w:lastRenderedPageBreak/>
              <w:t xml:space="preserve">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</w:t>
            </w:r>
            <w:r w:rsidRPr="007E3066">
              <w:rPr>
                <w:rFonts w:cs="Calibri"/>
                <w:noProof/>
              </w:rPr>
              <w:lastRenderedPageBreak/>
              <w:t xml:space="preserve">nagrania trasy wędrówki poszczególnych osób. Ma problem z tym zadaniem, nawet gdy korzysta ze wsparcia nauczyciela. 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zaznaczając na mapie na podstawie nagrania trasę </w:t>
            </w:r>
            <w:r w:rsidRPr="007E3066">
              <w:rPr>
                <w:rFonts w:cs="Calibri"/>
                <w:noProof/>
              </w:rPr>
              <w:lastRenderedPageBreak/>
              <w:t>wędrówki poszczególnych osób.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zaznaczając na mapie na podstawie nagrania trasę </w:t>
            </w:r>
            <w:r w:rsidRPr="007E3066">
              <w:rPr>
                <w:rFonts w:cs="Calibri"/>
                <w:noProof/>
              </w:rPr>
              <w:lastRenderedPageBreak/>
              <w:t>wędrówki poszczególnych osób.</w:t>
            </w:r>
          </w:p>
        </w:tc>
        <w:tc>
          <w:tcPr>
            <w:tcW w:w="1852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w większości poprawnie zaznacza na mapie trasę </w:t>
            </w:r>
            <w:r w:rsidRPr="007E3066">
              <w:rPr>
                <w:rFonts w:cs="Calibri"/>
                <w:noProof/>
              </w:rPr>
              <w:lastRenderedPageBreak/>
              <w:t>wędrówki poszczególnych osób.</w:t>
            </w:r>
          </w:p>
        </w:tc>
        <w:tc>
          <w:tcPr>
            <w:tcW w:w="2233" w:type="dxa"/>
            <w:gridSpan w:val="2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</w:t>
            </w:r>
            <w:r w:rsidRPr="007E3066">
              <w:rPr>
                <w:rFonts w:cs="Calibri"/>
                <w:noProof/>
              </w:rPr>
              <w:lastRenderedPageBreak/>
              <w:t>osób.</w:t>
            </w: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>
            <w:pPr>
              <w:rPr>
                <w:rFonts w:cs="Calibri"/>
                <w:noProof/>
              </w:rPr>
            </w:pPr>
          </w:p>
          <w:p w:rsidR="00F950AF" w:rsidRPr="007E3066" w:rsidRDefault="00F950AF"/>
        </w:tc>
      </w:tr>
      <w:tr w:rsidR="007E3066" w:rsidRPr="007E3066" w:rsidTr="002046C6">
        <w:tc>
          <w:tcPr>
            <w:tcW w:w="1440" w:type="dxa"/>
            <w:gridSpan w:val="3"/>
          </w:tcPr>
          <w:p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:rsidTr="003961C6">
        <w:trPr>
          <w:trHeight w:val="4007"/>
        </w:trPr>
        <w:tc>
          <w:tcPr>
            <w:tcW w:w="1440" w:type="dxa"/>
            <w:gridSpan w:val="3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:rsidR="00806802" w:rsidRPr="007E3066" w:rsidRDefault="00806802">
            <w:pPr>
              <w:rPr>
                <w:rFonts w:cs="Calibri"/>
                <w:noProof/>
              </w:rPr>
            </w:pPr>
          </w:p>
          <w:p w:rsidR="00073CC7" w:rsidRPr="007E3066" w:rsidRDefault="00073CC7">
            <w:pPr>
              <w:rPr>
                <w:rFonts w:cs="Calibri"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:rsidTr="002046C6">
        <w:tc>
          <w:tcPr>
            <w:tcW w:w="1404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:rsidR="00447CE0" w:rsidRPr="007E3066" w:rsidRDefault="00447CE0" w:rsidP="00447CE0">
      <w:pPr>
        <w:rPr>
          <w:rFonts w:cs="Calibri"/>
          <w:noProof/>
        </w:rPr>
      </w:pPr>
    </w:p>
    <w:p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26" w:rsidRDefault="00CB5D26" w:rsidP="00783848">
      <w:pPr>
        <w:spacing w:after="0" w:line="240" w:lineRule="auto"/>
      </w:pPr>
      <w:r>
        <w:separator/>
      </w:r>
    </w:p>
  </w:endnote>
  <w:endnote w:type="continuationSeparator" w:id="1">
    <w:p w:rsidR="00CB5D26" w:rsidRDefault="00CB5D26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2909"/>
      <w:docPartObj>
        <w:docPartGallery w:val="Page Numbers (Bottom of Page)"/>
        <w:docPartUnique/>
      </w:docPartObj>
    </w:sdtPr>
    <w:sdtContent>
      <w:p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:rsidR="003961C6" w:rsidRDefault="0004156A">
        <w:pPr>
          <w:pStyle w:val="Stopka"/>
          <w:jc w:val="right"/>
        </w:pPr>
        <w:r>
          <w:fldChar w:fldCharType="begin"/>
        </w:r>
        <w:r w:rsidR="003961C6">
          <w:instrText>PAGE   \* MERGEFORMAT</w:instrText>
        </w:r>
        <w:r>
          <w:fldChar w:fldCharType="separate"/>
        </w:r>
        <w:r w:rsidR="009B1289">
          <w:rPr>
            <w:noProof/>
          </w:rPr>
          <w:t>1</w:t>
        </w:r>
        <w:r>
          <w:fldChar w:fldCharType="end"/>
        </w:r>
      </w:p>
    </w:sdtContent>
  </w:sdt>
  <w:p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26" w:rsidRDefault="00CB5D26" w:rsidP="00783848">
      <w:pPr>
        <w:spacing w:after="0" w:line="240" w:lineRule="auto"/>
      </w:pPr>
      <w:r>
        <w:separator/>
      </w:r>
    </w:p>
  </w:footnote>
  <w:footnote w:type="continuationSeparator" w:id="1">
    <w:p w:rsidR="00CB5D26" w:rsidRDefault="00CB5D26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 w:rsidRPr="00B40099">
      <w:rPr>
        <w:rFonts w:cs="Calibri"/>
        <w:sz w:val="20"/>
        <w:szCs w:val="20"/>
      </w:rPr>
      <w:t xml:space="preserve">Kryteria oceniania </w:t>
    </w:r>
    <w:r w:rsidR="0004156A" w:rsidRPr="0004156A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30.75pt">
          <v:imagedata r:id="rId1" o:title="logo ma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7CE0"/>
    <w:rsid w:val="0002217C"/>
    <w:rsid w:val="00023385"/>
    <w:rsid w:val="0003621E"/>
    <w:rsid w:val="0004156A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B1289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A399D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B5D26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15183</Words>
  <Characters>91102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Pc</cp:lastModifiedBy>
  <cp:revision>2</cp:revision>
  <dcterms:created xsi:type="dcterms:W3CDTF">2024-03-05T18:40:00Z</dcterms:created>
  <dcterms:modified xsi:type="dcterms:W3CDTF">2024-03-05T18:40:00Z</dcterms:modified>
</cp:coreProperties>
</file>